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2" w:rsidRPr="008452F2" w:rsidRDefault="00CD7A5A" w:rsidP="00DC4E4D">
      <w:pPr>
        <w:pStyle w:val="Default"/>
        <w:jc w:val="right"/>
        <w:rPr>
          <w:bCs/>
          <w:sz w:val="20"/>
          <w:szCs w:val="20"/>
        </w:rPr>
      </w:pPr>
      <w:r>
        <w:rPr>
          <w:bCs/>
          <w:sz w:val="20"/>
          <w:szCs w:val="20"/>
        </w:rPr>
        <w:t>Zał</w:t>
      </w:r>
      <w:r w:rsidR="008A6D51">
        <w:rPr>
          <w:bCs/>
          <w:sz w:val="20"/>
          <w:szCs w:val="20"/>
        </w:rPr>
        <w:t xml:space="preserve"> nr 1</w:t>
      </w:r>
      <w:r w:rsidR="008452F2">
        <w:rPr>
          <w:bCs/>
          <w:sz w:val="20"/>
          <w:szCs w:val="20"/>
        </w:rPr>
        <w:t xml:space="preserve"> </w:t>
      </w:r>
      <w:r w:rsidR="00DC4E4D" w:rsidRPr="008452F2">
        <w:rPr>
          <w:bCs/>
          <w:sz w:val="20"/>
          <w:szCs w:val="20"/>
        </w:rPr>
        <w:t xml:space="preserve"> do zarządzenia </w:t>
      </w:r>
    </w:p>
    <w:p w:rsidR="00DC4E4D" w:rsidRDefault="00DC4E4D" w:rsidP="005C2818">
      <w:pPr>
        <w:pStyle w:val="Default"/>
        <w:jc w:val="right"/>
        <w:rPr>
          <w:bCs/>
        </w:rPr>
      </w:pPr>
      <w:r w:rsidRPr="008452F2">
        <w:rPr>
          <w:bCs/>
          <w:sz w:val="20"/>
          <w:szCs w:val="20"/>
        </w:rPr>
        <w:t>Dyrektora MSP</w:t>
      </w:r>
      <w:r w:rsidR="00936B74">
        <w:rPr>
          <w:bCs/>
          <w:sz w:val="20"/>
          <w:szCs w:val="20"/>
        </w:rPr>
        <w:t xml:space="preserve"> nr 4/2023 z dnia 27 kwietnia 2023</w:t>
      </w:r>
      <w:r w:rsidR="008452F2" w:rsidRPr="008452F2">
        <w:rPr>
          <w:bCs/>
          <w:sz w:val="20"/>
          <w:szCs w:val="20"/>
        </w:rPr>
        <w:t>r</w:t>
      </w:r>
      <w:r w:rsidR="008452F2">
        <w:rPr>
          <w:bCs/>
        </w:rPr>
        <w:t>.</w:t>
      </w:r>
    </w:p>
    <w:p w:rsidR="005C2818" w:rsidRPr="005C2818" w:rsidRDefault="005C2818" w:rsidP="005C2818">
      <w:pPr>
        <w:pStyle w:val="Default"/>
        <w:jc w:val="right"/>
        <w:rPr>
          <w:bCs/>
        </w:rPr>
      </w:pPr>
    </w:p>
    <w:p w:rsidR="00CD7A5A" w:rsidRPr="005C2818" w:rsidRDefault="00CD7A5A" w:rsidP="00CD7A5A">
      <w:pPr>
        <w:jc w:val="center"/>
        <w:rPr>
          <w:b/>
          <w:sz w:val="28"/>
          <w:szCs w:val="28"/>
        </w:rPr>
      </w:pPr>
      <w:r w:rsidRPr="003860BF">
        <w:rPr>
          <w:b/>
          <w:sz w:val="28"/>
          <w:szCs w:val="28"/>
        </w:rPr>
        <w:t>REGULA</w:t>
      </w:r>
      <w:r w:rsidR="00936B74">
        <w:rPr>
          <w:b/>
          <w:sz w:val="28"/>
          <w:szCs w:val="28"/>
        </w:rPr>
        <w:t>MIN REKRUTACJI ROK SZKOLNY 2023/ 2024</w:t>
      </w:r>
    </w:p>
    <w:p w:rsidR="00AB7BC3" w:rsidRPr="003860BF" w:rsidRDefault="00AB7BC3" w:rsidP="00AB7BC3">
      <w:pPr>
        <w:jc w:val="center"/>
        <w:rPr>
          <w:b/>
          <w:sz w:val="28"/>
          <w:szCs w:val="28"/>
        </w:rPr>
      </w:pPr>
      <w:r w:rsidRPr="003860BF">
        <w:rPr>
          <w:b/>
          <w:sz w:val="28"/>
          <w:szCs w:val="28"/>
        </w:rPr>
        <w:t>MEDYCZNA SZKOŁA POLICEALNA W MIŃSKU MAZOWIECKIM</w:t>
      </w:r>
    </w:p>
    <w:p w:rsidR="00AB7BC3" w:rsidRPr="00A62B7D" w:rsidRDefault="00AB7BC3" w:rsidP="00AA232E">
      <w:pPr>
        <w:spacing w:after="0" w:line="360" w:lineRule="auto"/>
        <w:jc w:val="both"/>
        <w:rPr>
          <w:i/>
        </w:rPr>
      </w:pPr>
      <w:r w:rsidRPr="00A62B7D">
        <w:rPr>
          <w:i/>
        </w:rPr>
        <w:t xml:space="preserve">Podstawa prawna: </w:t>
      </w:r>
    </w:p>
    <w:p w:rsidR="00A37271" w:rsidRPr="00A62B7D" w:rsidRDefault="00AB7BC3" w:rsidP="00A62B7D">
      <w:pPr>
        <w:pStyle w:val="Akapitzlist"/>
        <w:numPr>
          <w:ilvl w:val="0"/>
          <w:numId w:val="29"/>
        </w:numPr>
        <w:spacing w:after="0" w:line="360" w:lineRule="auto"/>
        <w:jc w:val="both"/>
        <w:rPr>
          <w:i/>
        </w:rPr>
      </w:pPr>
      <w:r w:rsidRPr="00A62B7D">
        <w:rPr>
          <w:i/>
        </w:rPr>
        <w:t xml:space="preserve">Ustawa z dnia 14 grudnia 2016 </w:t>
      </w:r>
      <w:r w:rsidR="00CF6B98" w:rsidRPr="00A62B7D">
        <w:rPr>
          <w:i/>
        </w:rPr>
        <w:t xml:space="preserve">r. </w:t>
      </w:r>
      <w:r w:rsidRPr="00A62B7D">
        <w:rPr>
          <w:i/>
        </w:rPr>
        <w:t>— Prawo ośw</w:t>
      </w:r>
      <w:r w:rsidR="00CF6B98" w:rsidRPr="00A62B7D">
        <w:rPr>
          <w:i/>
        </w:rPr>
        <w:t>iatowe (</w:t>
      </w:r>
      <w:r w:rsidR="0090129A">
        <w:rPr>
          <w:i/>
        </w:rPr>
        <w:t>Dz. U. z 2021</w:t>
      </w:r>
      <w:r w:rsidR="00A62B7D" w:rsidRPr="00A62B7D">
        <w:rPr>
          <w:i/>
        </w:rPr>
        <w:t xml:space="preserve"> r. poz. </w:t>
      </w:r>
      <w:r w:rsidR="0090129A">
        <w:rPr>
          <w:i/>
        </w:rPr>
        <w:t>1082</w:t>
      </w:r>
      <w:r w:rsidRPr="00A62B7D">
        <w:rPr>
          <w:i/>
        </w:rPr>
        <w:t>)</w:t>
      </w:r>
      <w:r w:rsidR="00A62B7D" w:rsidRPr="00A62B7D">
        <w:rPr>
          <w:i/>
        </w:rPr>
        <w:t>,</w:t>
      </w:r>
      <w:r w:rsidR="00A62B7D">
        <w:rPr>
          <w:i/>
        </w:rPr>
        <w:t xml:space="preserve"> rozdział 6,7</w:t>
      </w:r>
    </w:p>
    <w:p w:rsidR="00B31EE9" w:rsidRDefault="00A62B7D" w:rsidP="00AA232E">
      <w:pPr>
        <w:pStyle w:val="Akapitzlist"/>
        <w:numPr>
          <w:ilvl w:val="0"/>
          <w:numId w:val="29"/>
        </w:numPr>
        <w:spacing w:after="0" w:line="360" w:lineRule="auto"/>
        <w:jc w:val="both"/>
        <w:rPr>
          <w:i/>
        </w:rPr>
      </w:pPr>
      <w:r w:rsidRPr="00A62B7D">
        <w:rPr>
          <w:i/>
        </w:rPr>
        <w:t xml:space="preserve">Zarządzenie Mazowieckiego Kuratora Oświaty w sprawie </w:t>
      </w:r>
      <w:r w:rsidR="0090129A">
        <w:rPr>
          <w:i/>
        </w:rPr>
        <w:t xml:space="preserve">ustalenia </w:t>
      </w:r>
      <w:r w:rsidRPr="00A62B7D">
        <w:rPr>
          <w:i/>
        </w:rPr>
        <w:t>terminów rekrutacji do</w:t>
      </w:r>
      <w:r w:rsidR="0090129A">
        <w:rPr>
          <w:i/>
        </w:rPr>
        <w:t xml:space="preserve"> klas pierwszych publicznych szkół ponadpodstawowych,</w:t>
      </w:r>
      <w:r w:rsidRPr="00A62B7D">
        <w:rPr>
          <w:i/>
        </w:rPr>
        <w:t xml:space="preserve"> branżowych szkół II stopnia, szkół policealnych i szkół dla dorosłych na dany rok szkolny.</w:t>
      </w:r>
    </w:p>
    <w:p w:rsidR="00A62B7D" w:rsidRPr="00A62B7D" w:rsidRDefault="00A62B7D" w:rsidP="00A62B7D">
      <w:pPr>
        <w:pStyle w:val="Akapitzlist"/>
        <w:spacing w:after="0" w:line="360" w:lineRule="auto"/>
        <w:jc w:val="both"/>
        <w:rPr>
          <w:i/>
        </w:rPr>
      </w:pPr>
    </w:p>
    <w:p w:rsidR="003860BF" w:rsidRPr="00AA232E" w:rsidRDefault="00AA232E" w:rsidP="00AA232E">
      <w:pPr>
        <w:spacing w:after="0" w:line="360" w:lineRule="auto"/>
        <w:jc w:val="both"/>
        <w:rPr>
          <w:b/>
          <w:sz w:val="28"/>
          <w:szCs w:val="28"/>
        </w:rPr>
      </w:pPr>
      <w:r w:rsidRPr="00AA232E">
        <w:rPr>
          <w:b/>
          <w:sz w:val="28"/>
          <w:szCs w:val="28"/>
        </w:rPr>
        <w:t xml:space="preserve">I. </w:t>
      </w:r>
      <w:r w:rsidR="003860BF" w:rsidRPr="00AA232E">
        <w:rPr>
          <w:b/>
          <w:sz w:val="28"/>
          <w:szCs w:val="28"/>
        </w:rPr>
        <w:t xml:space="preserve">Postanowienia ogólne </w:t>
      </w:r>
    </w:p>
    <w:p w:rsidR="003860BF" w:rsidRDefault="00AA232E" w:rsidP="00AA232E">
      <w:pPr>
        <w:pStyle w:val="Akapitzlist"/>
        <w:numPr>
          <w:ilvl w:val="0"/>
          <w:numId w:val="3"/>
        </w:numPr>
        <w:spacing w:after="0" w:line="360" w:lineRule="auto"/>
        <w:ind w:left="426"/>
        <w:jc w:val="both"/>
      </w:pPr>
      <w:r>
        <w:t>Regulamin r</w:t>
      </w:r>
      <w:r w:rsidR="00936B74">
        <w:t>ekrutacji na rok szkolny 2023/2024</w:t>
      </w:r>
      <w:r w:rsidR="003860BF">
        <w:t xml:space="preserve"> określa ogólne zasady przyjmowania kandydatów do </w:t>
      </w:r>
      <w:r w:rsidR="008452F2">
        <w:t>Medycznej Szkoły P</w:t>
      </w:r>
      <w:r w:rsidR="003860BF">
        <w:t>olicealnej</w:t>
      </w:r>
      <w:r w:rsidR="00476823">
        <w:t xml:space="preserve"> oraz na kwalifikacyjne kursy zawodowe</w:t>
      </w:r>
      <w:r w:rsidR="003860BF">
        <w:t>, tryb postęp</w:t>
      </w:r>
      <w:r w:rsidR="00B31EE9">
        <w:t xml:space="preserve">owania rekrutacyjnego, kryteria </w:t>
      </w:r>
      <w:r w:rsidR="003860BF">
        <w:t>naboru oraz rodzaj dokumentów niezbędnych w postępowaniu rekrutacyjnym.</w:t>
      </w:r>
    </w:p>
    <w:p w:rsidR="00B31EE9" w:rsidRDefault="00B31EE9" w:rsidP="00AA232E">
      <w:pPr>
        <w:pStyle w:val="Akapitzlist"/>
        <w:numPr>
          <w:ilvl w:val="0"/>
          <w:numId w:val="3"/>
        </w:numPr>
        <w:spacing w:after="0" w:line="360" w:lineRule="auto"/>
        <w:ind w:left="426"/>
        <w:jc w:val="both"/>
      </w:pPr>
      <w:r>
        <w:t>W ciągu całego roku pracownicy szkoły udzielają informacji kandydatom pragnącym uczyć się w naszej szkole.</w:t>
      </w:r>
    </w:p>
    <w:p w:rsidR="003860BF" w:rsidRPr="00AF2E3A" w:rsidRDefault="00AF2E3A" w:rsidP="00AA232E">
      <w:pPr>
        <w:pStyle w:val="Akapitzlist"/>
        <w:numPr>
          <w:ilvl w:val="0"/>
          <w:numId w:val="3"/>
        </w:numPr>
        <w:spacing w:after="0" w:line="360" w:lineRule="auto"/>
        <w:ind w:left="426"/>
        <w:jc w:val="both"/>
      </w:pPr>
      <w:r w:rsidRPr="00AF2E3A">
        <w:t>Rekrutacja oraz przyjmowanie dokumentacji kandydatów do szkoły odbywa się</w:t>
      </w:r>
      <w:r w:rsidR="0090129A">
        <w:t xml:space="preserve"> bezpośrednio w sekretariacie </w:t>
      </w:r>
      <w:r w:rsidRPr="00AF2E3A">
        <w:t>szkoły</w:t>
      </w:r>
      <w:r w:rsidR="001A3BEC">
        <w:t xml:space="preserve"> </w:t>
      </w:r>
      <w:r w:rsidRPr="00AF2E3A">
        <w:t>(ul.1</w:t>
      </w:r>
      <w:r w:rsidR="009C6EC0" w:rsidRPr="00AF2E3A">
        <w:t xml:space="preserve">PLM </w:t>
      </w:r>
      <w:r w:rsidR="00AA232E" w:rsidRPr="00AF2E3A">
        <w:t xml:space="preserve">Warszawa </w:t>
      </w:r>
      <w:r w:rsidR="009C6EC0" w:rsidRPr="00AF2E3A">
        <w:t>1</w:t>
      </w:r>
      <w:r w:rsidR="00AA232E" w:rsidRPr="00AF2E3A">
        <w:t xml:space="preserve">, 05-300 Mińsk Mazowiecki) </w:t>
      </w:r>
    </w:p>
    <w:p w:rsidR="003860BF" w:rsidRDefault="003860BF" w:rsidP="00AA232E">
      <w:pPr>
        <w:pStyle w:val="Akapitzlist"/>
        <w:numPr>
          <w:ilvl w:val="0"/>
          <w:numId w:val="3"/>
        </w:numPr>
        <w:spacing w:after="0" w:line="360" w:lineRule="auto"/>
        <w:ind w:left="426"/>
        <w:jc w:val="both"/>
      </w:pPr>
      <w:r>
        <w:t>Dyrektor szkoły podaje do publicznej wiadomości informacje o terminach rekrutacji, kryteriach, wymaganych dokumentach i warunkach</w:t>
      </w:r>
      <w:r w:rsidR="00B31EE9">
        <w:t xml:space="preserve"> przyjęcia kandydata do szkoły.</w:t>
      </w:r>
      <w:r w:rsidR="00936B74">
        <w:t xml:space="preserve"> </w:t>
      </w:r>
      <w:r>
        <w:t xml:space="preserve">Informacje te publikowane są na stronie internetowej szkoły </w:t>
      </w:r>
      <w:r w:rsidR="008452F2">
        <w:rPr>
          <w:b/>
        </w:rPr>
        <w:t>www.mspmm.edu</w:t>
      </w:r>
      <w:r w:rsidRPr="00B31EE9">
        <w:rPr>
          <w:b/>
        </w:rPr>
        <w:t xml:space="preserve">.pl </w:t>
      </w:r>
    </w:p>
    <w:p w:rsidR="00031981" w:rsidRDefault="00907C9D" w:rsidP="00AA232E">
      <w:pPr>
        <w:pStyle w:val="Akapitzlist"/>
        <w:numPr>
          <w:ilvl w:val="0"/>
          <w:numId w:val="3"/>
        </w:numPr>
        <w:spacing w:after="0" w:line="360" w:lineRule="auto"/>
        <w:ind w:left="426"/>
        <w:jc w:val="both"/>
      </w:pPr>
      <w:r>
        <w:t xml:space="preserve">Terminy/HARMONOGRAM </w:t>
      </w:r>
      <w:r w:rsidR="00031981">
        <w:t>rekrutacji jest zamieszczony na stronie internetowej szkoły.</w:t>
      </w:r>
      <w:r w:rsidR="00322275">
        <w:t xml:space="preserve"> /zał</w:t>
      </w:r>
      <w:r>
        <w:t xml:space="preserve"> </w:t>
      </w:r>
      <w:r w:rsidR="00496BBA">
        <w:t>nr 1/</w:t>
      </w:r>
    </w:p>
    <w:p w:rsidR="003860BF" w:rsidRDefault="003860BF" w:rsidP="00AA232E">
      <w:pPr>
        <w:pStyle w:val="Akapitzlist"/>
        <w:numPr>
          <w:ilvl w:val="0"/>
          <w:numId w:val="3"/>
        </w:numPr>
        <w:spacing w:after="0" w:line="360" w:lineRule="auto"/>
        <w:ind w:left="426"/>
        <w:jc w:val="both"/>
      </w:pPr>
      <w:r>
        <w:t>Postępowanie r</w:t>
      </w:r>
      <w:r w:rsidR="00476823">
        <w:t>ekrutacyjne przeprowadza</w:t>
      </w:r>
      <w:r>
        <w:t xml:space="preserve"> Komisja Rekrutacyjna, powoływana </w:t>
      </w:r>
      <w:r w:rsidR="00031981">
        <w:t>przez D</w:t>
      </w:r>
      <w:r>
        <w:t xml:space="preserve">yrektora szkoły. </w:t>
      </w:r>
    </w:p>
    <w:p w:rsidR="00031981" w:rsidRDefault="00031981" w:rsidP="00AA232E">
      <w:pPr>
        <w:pStyle w:val="Akapitzlist"/>
        <w:numPr>
          <w:ilvl w:val="0"/>
          <w:numId w:val="3"/>
        </w:numPr>
        <w:spacing w:after="0" w:line="360" w:lineRule="auto"/>
        <w:ind w:left="426"/>
        <w:jc w:val="both"/>
      </w:pPr>
      <w:r>
        <w:t>Przewodniczącym ani członkiem komisji rekrutacyjnej nie może być Dyrektor szkoły.</w:t>
      </w:r>
    </w:p>
    <w:p w:rsidR="009C6EC0" w:rsidRDefault="00476823" w:rsidP="00AA232E">
      <w:pPr>
        <w:pStyle w:val="Akapitzlist"/>
        <w:numPr>
          <w:ilvl w:val="0"/>
          <w:numId w:val="3"/>
        </w:numPr>
        <w:spacing w:after="0" w:line="360" w:lineRule="auto"/>
        <w:ind w:left="426"/>
        <w:jc w:val="both"/>
      </w:pPr>
      <w:r>
        <w:t xml:space="preserve">W skład </w:t>
      </w:r>
      <w:r w:rsidR="003860BF">
        <w:t xml:space="preserve"> Komisji Rekrutacyjnej wchodzą:</w:t>
      </w:r>
    </w:p>
    <w:p w:rsidR="009C6EC0" w:rsidRDefault="009C6EC0" w:rsidP="00B31EE9">
      <w:pPr>
        <w:pStyle w:val="Akapitzlist"/>
        <w:numPr>
          <w:ilvl w:val="1"/>
          <w:numId w:val="3"/>
        </w:numPr>
        <w:spacing w:after="0" w:line="360" w:lineRule="auto"/>
        <w:ind w:left="851"/>
        <w:jc w:val="both"/>
      </w:pPr>
      <w:r>
        <w:t>kierownik szkolenia praktycznego</w:t>
      </w:r>
      <w:r w:rsidR="003860BF">
        <w:t xml:space="preserve"> jako przewodniczący, </w:t>
      </w:r>
    </w:p>
    <w:p w:rsidR="003860BF" w:rsidRDefault="003860BF" w:rsidP="00B31EE9">
      <w:pPr>
        <w:pStyle w:val="Akapitzlist"/>
        <w:numPr>
          <w:ilvl w:val="1"/>
          <w:numId w:val="3"/>
        </w:numPr>
        <w:spacing w:after="0" w:line="360" w:lineRule="auto"/>
        <w:ind w:left="851"/>
        <w:jc w:val="both"/>
      </w:pPr>
      <w:r>
        <w:t>naucz</w:t>
      </w:r>
      <w:r w:rsidR="009C6EC0">
        <w:t>yciele uczący w szkole.</w:t>
      </w:r>
    </w:p>
    <w:p w:rsidR="003860BF" w:rsidRDefault="003860BF" w:rsidP="00AA232E">
      <w:pPr>
        <w:pStyle w:val="Akapitzlist"/>
        <w:numPr>
          <w:ilvl w:val="0"/>
          <w:numId w:val="3"/>
        </w:numPr>
        <w:spacing w:after="0" w:line="360" w:lineRule="auto"/>
        <w:ind w:left="426"/>
        <w:jc w:val="both"/>
      </w:pPr>
      <w:r>
        <w:t>Posiedzenia Komisji zwołuje i prowadzi przewodniczący</w:t>
      </w:r>
      <w:r w:rsidR="00B31EE9">
        <w:t>.</w:t>
      </w:r>
    </w:p>
    <w:p w:rsidR="003860BF" w:rsidRDefault="003860BF" w:rsidP="00AA232E">
      <w:pPr>
        <w:pStyle w:val="Akapitzlist"/>
        <w:numPr>
          <w:ilvl w:val="0"/>
          <w:numId w:val="3"/>
        </w:numPr>
        <w:spacing w:after="0" w:line="360" w:lineRule="auto"/>
        <w:ind w:left="426"/>
        <w:jc w:val="both"/>
      </w:pPr>
      <w:r>
        <w:t>Prace Komisji są prowadzone, jeżeli w jej posiedzeni</w:t>
      </w:r>
      <w:r w:rsidR="00B31EE9">
        <w:t>u bierze udział co najmniej 2/3</w:t>
      </w:r>
      <w:r>
        <w:t>osób wchodzących w skład Komisji.</w:t>
      </w:r>
    </w:p>
    <w:p w:rsidR="003860BF" w:rsidRDefault="003860BF" w:rsidP="00AA232E">
      <w:pPr>
        <w:pStyle w:val="Akapitzlist"/>
        <w:numPr>
          <w:ilvl w:val="0"/>
          <w:numId w:val="3"/>
        </w:numPr>
        <w:spacing w:after="0" w:line="360" w:lineRule="auto"/>
        <w:ind w:left="426"/>
        <w:jc w:val="both"/>
      </w:pPr>
      <w:r>
        <w:lastRenderedPageBreak/>
        <w:t>Komisja Rekrutacyjna ustala wyniki postępowania rekrutacyjnego i podaje do publicznej wiadomości listy kandydatów przyjętych i nieprzyjętych.</w:t>
      </w:r>
    </w:p>
    <w:p w:rsidR="00983703" w:rsidRDefault="003860BF" w:rsidP="00AA232E">
      <w:pPr>
        <w:pStyle w:val="Akapitzlist"/>
        <w:numPr>
          <w:ilvl w:val="0"/>
          <w:numId w:val="3"/>
        </w:numPr>
        <w:spacing w:after="0" w:line="360" w:lineRule="auto"/>
        <w:ind w:left="426"/>
        <w:jc w:val="both"/>
      </w:pPr>
      <w:r>
        <w:t>Na listach umieszcza się datę podania do publicznej wiadomości opatrzoną podpisem Przewodniczącego Szkolnej Komisji Rekrutacyjnej</w:t>
      </w:r>
      <w:r w:rsidR="00B31EE9">
        <w:t>.</w:t>
      </w:r>
    </w:p>
    <w:p w:rsidR="003860BF" w:rsidRDefault="003860BF" w:rsidP="00AA232E">
      <w:pPr>
        <w:pStyle w:val="Akapitzlist"/>
        <w:numPr>
          <w:ilvl w:val="0"/>
          <w:numId w:val="3"/>
        </w:numPr>
        <w:spacing w:after="0" w:line="360" w:lineRule="auto"/>
        <w:ind w:left="426"/>
        <w:jc w:val="both"/>
      </w:pPr>
      <w:r>
        <w:t>Z przebiegu postępowania rekrutacyjnego Komisja sporządza protokół.</w:t>
      </w:r>
      <w:r w:rsidR="00854254">
        <w:t xml:space="preserve">/zał nr </w:t>
      </w:r>
      <w:r w:rsidR="00496BBA">
        <w:t>2/</w:t>
      </w:r>
    </w:p>
    <w:p w:rsidR="00031981" w:rsidRDefault="00031981" w:rsidP="00AA232E">
      <w:pPr>
        <w:pStyle w:val="Akapitzlist"/>
        <w:numPr>
          <w:ilvl w:val="0"/>
          <w:numId w:val="3"/>
        </w:numPr>
        <w:spacing w:after="0" w:line="360" w:lineRule="auto"/>
        <w:ind w:left="426"/>
        <w:jc w:val="both"/>
      </w:pPr>
      <w:r>
        <w:t>Liczbę oddziałów klas pierwszych oraz liczbę uczniów przyjmowanych do klas pierwszych ustala Dyrektor szkoły w porozumieniu z Organem prowadzącym szkołę.</w:t>
      </w:r>
    </w:p>
    <w:p w:rsidR="00AA232E" w:rsidRDefault="003860BF" w:rsidP="00AA232E">
      <w:pPr>
        <w:pStyle w:val="Akapitzlist"/>
        <w:numPr>
          <w:ilvl w:val="0"/>
          <w:numId w:val="3"/>
        </w:numPr>
        <w:spacing w:after="0" w:line="360" w:lineRule="auto"/>
        <w:ind w:left="426"/>
        <w:jc w:val="both"/>
      </w:pPr>
      <w:r>
        <w:t>Regulamin nie dotyczy przyjęcia kandydata do szkoły w trakcie roku szkolnego. W tym przypadku decyzję o przyjęciu do szkoły podejmuje dyrektor szkoły.</w:t>
      </w:r>
    </w:p>
    <w:p w:rsidR="00476823" w:rsidRDefault="00476823" w:rsidP="00476823">
      <w:pPr>
        <w:pStyle w:val="Akapitzlist"/>
        <w:spacing w:after="0" w:line="360" w:lineRule="auto"/>
        <w:ind w:left="426"/>
        <w:jc w:val="both"/>
      </w:pPr>
    </w:p>
    <w:p w:rsidR="00B31EE9" w:rsidRDefault="008452F2" w:rsidP="00476823">
      <w:pPr>
        <w:spacing w:after="0" w:line="360" w:lineRule="auto"/>
        <w:jc w:val="both"/>
        <w:rPr>
          <w:b/>
          <w:color w:val="7F7F7F" w:themeColor="text1" w:themeTint="80"/>
          <w:sz w:val="28"/>
          <w:szCs w:val="28"/>
          <w:u w:val="single"/>
        </w:rPr>
      </w:pPr>
      <w:r>
        <w:rPr>
          <w:b/>
          <w:color w:val="7F7F7F" w:themeColor="text1" w:themeTint="80"/>
          <w:sz w:val="28"/>
          <w:szCs w:val="28"/>
          <w:u w:val="single"/>
        </w:rPr>
        <w:t xml:space="preserve">MEDYCZNA </w:t>
      </w:r>
      <w:r w:rsidR="00476823" w:rsidRPr="00476823">
        <w:rPr>
          <w:b/>
          <w:color w:val="7F7F7F" w:themeColor="text1" w:themeTint="80"/>
          <w:sz w:val="28"/>
          <w:szCs w:val="28"/>
          <w:u w:val="single"/>
        </w:rPr>
        <w:t>SZKOŁA POLICEALNA</w:t>
      </w:r>
    </w:p>
    <w:p w:rsidR="00A62B7D" w:rsidRPr="00A62B7D" w:rsidRDefault="00A62B7D" w:rsidP="001A3BEC">
      <w:pPr>
        <w:spacing w:after="0"/>
        <w:jc w:val="both"/>
        <w:rPr>
          <w:rFonts w:eastAsia="Times New Roman" w:cstheme="minorHAnsi"/>
          <w:b/>
          <w:bCs/>
          <w:sz w:val="28"/>
          <w:szCs w:val="28"/>
          <w:lang w:eastAsia="pl-PL"/>
        </w:rPr>
      </w:pPr>
      <w:r w:rsidRPr="00A62B7D">
        <w:rPr>
          <w:rFonts w:eastAsia="Times New Roman" w:cstheme="minorHAnsi"/>
          <w:b/>
          <w:bCs/>
          <w:sz w:val="28"/>
          <w:szCs w:val="28"/>
          <w:lang w:eastAsia="pl-PL"/>
        </w:rPr>
        <w:t>NAUKA W SZKOLE JEST – BEZPŁATNA!!</w:t>
      </w:r>
    </w:p>
    <w:p w:rsidR="00A62B7D" w:rsidRPr="00A62B7D" w:rsidRDefault="00A62B7D" w:rsidP="001A3BEC">
      <w:pPr>
        <w:spacing w:after="0"/>
        <w:jc w:val="both"/>
        <w:rPr>
          <w:rFonts w:eastAsia="Times New Roman" w:cstheme="minorHAnsi"/>
          <w:b/>
          <w:bCs/>
          <w:lang w:eastAsia="pl-PL"/>
        </w:rPr>
      </w:pPr>
    </w:p>
    <w:p w:rsidR="00E571BF" w:rsidRPr="00AA232E" w:rsidRDefault="00E571BF" w:rsidP="001A3BEC">
      <w:pPr>
        <w:spacing w:after="0"/>
        <w:jc w:val="both"/>
      </w:pPr>
      <w:r w:rsidRPr="00AA232E">
        <w:rPr>
          <w:b/>
          <w:sz w:val="28"/>
          <w:szCs w:val="28"/>
        </w:rPr>
        <w:t>II. Ofert</w:t>
      </w:r>
      <w:r w:rsidR="00936B74">
        <w:rPr>
          <w:b/>
          <w:sz w:val="28"/>
          <w:szCs w:val="28"/>
        </w:rPr>
        <w:t>a edukacyjna na rok szkolny 2023</w:t>
      </w:r>
      <w:r w:rsidRPr="00AA232E">
        <w:rPr>
          <w:b/>
          <w:sz w:val="28"/>
          <w:szCs w:val="28"/>
        </w:rPr>
        <w:t>/20</w:t>
      </w:r>
      <w:r w:rsidR="00936B74">
        <w:rPr>
          <w:b/>
          <w:sz w:val="28"/>
          <w:szCs w:val="28"/>
        </w:rPr>
        <w:t>24</w:t>
      </w:r>
    </w:p>
    <w:p w:rsidR="008452F2" w:rsidRPr="008452F2" w:rsidRDefault="008452F2" w:rsidP="00AA232E">
      <w:pPr>
        <w:pStyle w:val="Akapitzlist"/>
        <w:numPr>
          <w:ilvl w:val="0"/>
          <w:numId w:val="4"/>
        </w:numPr>
        <w:spacing w:after="0" w:line="360" w:lineRule="auto"/>
        <w:ind w:left="426"/>
        <w:jc w:val="both"/>
      </w:pPr>
      <w:r>
        <w:rPr>
          <w:b/>
        </w:rPr>
        <w:t>TECHNIK FARMACEUTYCZNY</w:t>
      </w:r>
      <w:r w:rsidR="0090129A">
        <w:rPr>
          <w:b/>
        </w:rPr>
        <w:t xml:space="preserve"> </w:t>
      </w:r>
      <w:r>
        <w:t xml:space="preserve">- okres nauki 2,5 </w:t>
      </w:r>
      <w:r w:rsidR="0090129A">
        <w:t>roku,</w:t>
      </w:r>
      <w:r w:rsidR="00907C9D">
        <w:t xml:space="preserve"> zajęcia </w:t>
      </w:r>
      <w:r>
        <w:t>pr</w:t>
      </w:r>
      <w:r w:rsidR="0090129A">
        <w:t xml:space="preserve">owadzone w systemie dziennym (5 </w:t>
      </w:r>
      <w:r>
        <w:t>dni w tygodniu).</w:t>
      </w:r>
    </w:p>
    <w:p w:rsidR="00B050F1" w:rsidRDefault="00EA6C3A" w:rsidP="00AA232E">
      <w:pPr>
        <w:pStyle w:val="Akapitzlist"/>
        <w:numPr>
          <w:ilvl w:val="0"/>
          <w:numId w:val="4"/>
        </w:numPr>
        <w:spacing w:after="0" w:line="360" w:lineRule="auto"/>
        <w:ind w:left="426"/>
        <w:jc w:val="both"/>
      </w:pPr>
      <w:r w:rsidRPr="00EA6C3A">
        <w:rPr>
          <w:b/>
        </w:rPr>
        <w:t>TECHNIK MASAŻYSTA</w:t>
      </w:r>
      <w:r w:rsidR="0090129A">
        <w:rPr>
          <w:b/>
        </w:rPr>
        <w:t xml:space="preserve"> </w:t>
      </w:r>
      <w:r w:rsidR="00B050F1">
        <w:t xml:space="preserve">- okres nauki 2 lata, </w:t>
      </w:r>
      <w:r w:rsidR="001A220A">
        <w:t>zajęcia</w:t>
      </w:r>
      <w:r w:rsidR="00B050F1">
        <w:t xml:space="preserve"> mogą być prowadzone w systemie dziennym</w:t>
      </w:r>
      <w:r w:rsidR="008452F2">
        <w:t>, stacjonarnym</w:t>
      </w:r>
      <w:r w:rsidR="0090129A">
        <w:t xml:space="preserve"> </w:t>
      </w:r>
      <w:r w:rsidR="00B31EE9">
        <w:t>(</w:t>
      </w:r>
      <w:r w:rsidR="007F3238">
        <w:t>3-4 dni w tygodniu</w:t>
      </w:r>
      <w:r w:rsidR="00B31EE9">
        <w:t>).</w:t>
      </w:r>
    </w:p>
    <w:p w:rsidR="007F3238" w:rsidRDefault="00EA6C3A" w:rsidP="00AA232E">
      <w:pPr>
        <w:pStyle w:val="Akapitzlist"/>
        <w:numPr>
          <w:ilvl w:val="0"/>
          <w:numId w:val="4"/>
        </w:numPr>
        <w:spacing w:after="0" w:line="360" w:lineRule="auto"/>
        <w:ind w:left="426"/>
        <w:jc w:val="both"/>
      </w:pPr>
      <w:r w:rsidRPr="00EA6C3A">
        <w:rPr>
          <w:b/>
        </w:rPr>
        <w:t>TECHNIK USŁUG KOSMETYCZNYCH</w:t>
      </w:r>
      <w:r w:rsidR="0090129A">
        <w:rPr>
          <w:b/>
        </w:rPr>
        <w:t xml:space="preserve"> </w:t>
      </w:r>
      <w:r w:rsidR="008452F2">
        <w:t xml:space="preserve">– okres nauki 2 lata, </w:t>
      </w:r>
      <w:r w:rsidR="007F3238">
        <w:t xml:space="preserve">zajęcia mogą być prowadzone w systemie dziennym, </w:t>
      </w:r>
      <w:r w:rsidR="008452F2">
        <w:t xml:space="preserve">stacjonarnym, </w:t>
      </w:r>
      <w:r w:rsidR="007F3238">
        <w:t>zaocznym- weekendowym</w:t>
      </w:r>
      <w:r w:rsidR="00B31EE9">
        <w:t>.</w:t>
      </w:r>
    </w:p>
    <w:p w:rsidR="007F3238" w:rsidRDefault="00EA6C3A" w:rsidP="00AA232E">
      <w:pPr>
        <w:pStyle w:val="Akapitzlist"/>
        <w:numPr>
          <w:ilvl w:val="0"/>
          <w:numId w:val="4"/>
        </w:numPr>
        <w:spacing w:after="0" w:line="360" w:lineRule="auto"/>
        <w:ind w:left="426"/>
        <w:jc w:val="both"/>
      </w:pPr>
      <w:r w:rsidRPr="00EA6C3A">
        <w:rPr>
          <w:b/>
        </w:rPr>
        <w:t>OPIEKUNKA DZIECIĘCA</w:t>
      </w:r>
      <w:r w:rsidR="0090129A">
        <w:rPr>
          <w:b/>
        </w:rPr>
        <w:t xml:space="preserve"> </w:t>
      </w:r>
      <w:r w:rsidR="007F3238">
        <w:t xml:space="preserve">- okres nauki 2 lata- zajęcia mogą być prowadzone </w:t>
      </w:r>
      <w:r w:rsidR="008452F2">
        <w:t>w systemie dziennym, stacjonarnym</w:t>
      </w:r>
      <w:r w:rsidR="007F3238">
        <w:t xml:space="preserve"> </w:t>
      </w:r>
      <w:r w:rsidR="00374842">
        <w:t>(</w:t>
      </w:r>
      <w:r w:rsidR="007F3238">
        <w:t>3-4 dni w tygodniu</w:t>
      </w:r>
      <w:r w:rsidR="00374842">
        <w:t>)</w:t>
      </w:r>
      <w:r w:rsidR="007F3238">
        <w:t>, zaocznym-weekendowym</w:t>
      </w:r>
      <w:r w:rsidR="00374842">
        <w:t>.</w:t>
      </w:r>
    </w:p>
    <w:p w:rsidR="007F3238" w:rsidRDefault="00EA6C3A" w:rsidP="0090129A">
      <w:pPr>
        <w:pStyle w:val="Akapitzlist"/>
        <w:numPr>
          <w:ilvl w:val="0"/>
          <w:numId w:val="4"/>
        </w:numPr>
        <w:spacing w:after="0" w:line="360" w:lineRule="auto"/>
        <w:ind w:left="426"/>
        <w:jc w:val="both"/>
      </w:pPr>
      <w:r w:rsidRPr="00EA6C3A">
        <w:rPr>
          <w:b/>
        </w:rPr>
        <w:t>OPIEKUN MEDYCZNY</w:t>
      </w:r>
      <w:r w:rsidR="001A3BEC">
        <w:rPr>
          <w:b/>
        </w:rPr>
        <w:t xml:space="preserve"> </w:t>
      </w:r>
      <w:r w:rsidR="007F3238">
        <w:t>– okres nauki – 1</w:t>
      </w:r>
      <w:r w:rsidR="0090129A">
        <w:t>,5</w:t>
      </w:r>
      <w:r w:rsidR="007F3238">
        <w:t xml:space="preserve"> rok</w:t>
      </w:r>
      <w:r w:rsidR="0090129A">
        <w:t>u ,</w:t>
      </w:r>
      <w:r w:rsidR="0090129A" w:rsidRPr="0090129A">
        <w:t xml:space="preserve"> </w:t>
      </w:r>
      <w:r w:rsidR="0090129A">
        <w:t>zajęcia mogą być prowadzone w systemie dziennym, stacjonarnym (3-4 dni w tygodniu).</w:t>
      </w:r>
    </w:p>
    <w:p w:rsidR="007F3238" w:rsidRDefault="00EA6C3A" w:rsidP="00AA232E">
      <w:pPr>
        <w:pStyle w:val="Akapitzlist"/>
        <w:numPr>
          <w:ilvl w:val="0"/>
          <w:numId w:val="4"/>
        </w:numPr>
        <w:spacing w:after="0" w:line="360" w:lineRule="auto"/>
        <w:ind w:left="426"/>
        <w:jc w:val="both"/>
      </w:pPr>
      <w:r w:rsidRPr="00EA6C3A">
        <w:rPr>
          <w:b/>
        </w:rPr>
        <w:t>TERAPEUTA ZAJĘCIOWY</w:t>
      </w:r>
      <w:r w:rsidR="001A3BEC">
        <w:rPr>
          <w:b/>
        </w:rPr>
        <w:t xml:space="preserve"> </w:t>
      </w:r>
      <w:r w:rsidR="007F3238">
        <w:t>– okres nauki 2 lata – zajęcia mogą być p</w:t>
      </w:r>
      <w:r w:rsidR="008452F2">
        <w:t>rowadzone w systemie stacjonarnym</w:t>
      </w:r>
      <w:r w:rsidR="007F3238">
        <w:t xml:space="preserve"> </w:t>
      </w:r>
      <w:r w:rsidR="00374842">
        <w:t>(</w:t>
      </w:r>
      <w:r w:rsidR="007F3238">
        <w:t>3-4 dni w tygodniu</w:t>
      </w:r>
      <w:r w:rsidR="00374842">
        <w:t>).</w:t>
      </w:r>
    </w:p>
    <w:p w:rsidR="0090129A" w:rsidRDefault="0090129A" w:rsidP="0090129A">
      <w:pPr>
        <w:pStyle w:val="Akapitzlist"/>
        <w:numPr>
          <w:ilvl w:val="0"/>
          <w:numId w:val="4"/>
        </w:numPr>
        <w:spacing w:after="0" w:line="360" w:lineRule="auto"/>
        <w:ind w:left="426"/>
        <w:jc w:val="both"/>
      </w:pPr>
      <w:r>
        <w:rPr>
          <w:b/>
        </w:rPr>
        <w:t xml:space="preserve">PODOLOG </w:t>
      </w:r>
      <w:r>
        <w:t>–</w:t>
      </w:r>
      <w:r w:rsidR="001A3BEC">
        <w:t xml:space="preserve"> </w:t>
      </w:r>
      <w:r>
        <w:t>okres nauki 2 lata, zajęcia mogą być prowadzone w systemie dziennym, stacjonarnym (3-4 dni w tygodniu).</w:t>
      </w:r>
    </w:p>
    <w:p w:rsidR="0090129A" w:rsidRDefault="0090129A" w:rsidP="0090129A">
      <w:pPr>
        <w:pStyle w:val="Akapitzlist"/>
        <w:numPr>
          <w:ilvl w:val="0"/>
          <w:numId w:val="4"/>
        </w:numPr>
        <w:spacing w:after="0" w:line="360" w:lineRule="auto"/>
        <w:ind w:left="426"/>
        <w:jc w:val="both"/>
      </w:pPr>
      <w:r w:rsidRPr="0090129A">
        <w:rPr>
          <w:b/>
        </w:rPr>
        <w:t>TECHNIK BEZPIECZEŃSTWA I HIGIENY PRAC</w:t>
      </w:r>
      <w:r w:rsidR="001A3BEC">
        <w:rPr>
          <w:b/>
        </w:rPr>
        <w:t>Y</w:t>
      </w:r>
      <w:r w:rsidR="00907C9D">
        <w:rPr>
          <w:b/>
        </w:rPr>
        <w:t xml:space="preserve"> </w:t>
      </w:r>
      <w:r>
        <w:t>– okres nauki 1,5 roku, zajęcia mogą być prowadzone w systemie dziennym, stacjonarnym, zaocznym- weekendowym.</w:t>
      </w:r>
    </w:p>
    <w:p w:rsidR="007F3238" w:rsidRDefault="00EA6C3A" w:rsidP="00AA232E">
      <w:pPr>
        <w:pStyle w:val="Akapitzlist"/>
        <w:numPr>
          <w:ilvl w:val="0"/>
          <w:numId w:val="4"/>
        </w:numPr>
        <w:spacing w:after="0" w:line="360" w:lineRule="auto"/>
        <w:ind w:left="426"/>
        <w:jc w:val="both"/>
      </w:pPr>
      <w:r w:rsidRPr="00EA6C3A">
        <w:rPr>
          <w:b/>
        </w:rPr>
        <w:t>ASYSTENT OSOBY NIEPEŁNOSPRAWNEJ –</w:t>
      </w:r>
      <w:r w:rsidR="001A3BEC">
        <w:rPr>
          <w:b/>
        </w:rPr>
        <w:t xml:space="preserve"> </w:t>
      </w:r>
      <w:r w:rsidR="007F3238">
        <w:t xml:space="preserve">okres nauki- 1 rok w systemie zaocznym – weekendowym. </w:t>
      </w:r>
    </w:p>
    <w:p w:rsidR="001A3BEC" w:rsidRDefault="008452F2" w:rsidP="001A3BEC">
      <w:pPr>
        <w:pStyle w:val="Akapitzlist"/>
        <w:numPr>
          <w:ilvl w:val="0"/>
          <w:numId w:val="4"/>
        </w:numPr>
        <w:spacing w:after="0" w:line="360" w:lineRule="auto"/>
        <w:ind w:left="426"/>
        <w:jc w:val="both"/>
      </w:pPr>
      <w:r w:rsidRPr="008452F2">
        <w:rPr>
          <w:b/>
        </w:rPr>
        <w:t>OPIEKUNKA ŚRODOWISKOWA</w:t>
      </w:r>
      <w:r>
        <w:t xml:space="preserve"> </w:t>
      </w:r>
      <w:r w:rsidRPr="00EA6C3A">
        <w:rPr>
          <w:b/>
        </w:rPr>
        <w:t>–</w:t>
      </w:r>
      <w:r w:rsidR="001A3BEC">
        <w:rPr>
          <w:b/>
        </w:rPr>
        <w:t xml:space="preserve"> </w:t>
      </w:r>
      <w:r>
        <w:t>okres nauki- 1 rok w systemie zaocznym – weekendowym.</w:t>
      </w:r>
    </w:p>
    <w:p w:rsidR="00AA232E" w:rsidRPr="00B050F1" w:rsidRDefault="008452F2" w:rsidP="001A3BEC">
      <w:pPr>
        <w:pStyle w:val="Akapitzlist"/>
        <w:spacing w:after="0" w:line="360" w:lineRule="auto"/>
        <w:ind w:left="426"/>
        <w:jc w:val="both"/>
      </w:pPr>
      <w:r>
        <w:t xml:space="preserve"> </w:t>
      </w:r>
    </w:p>
    <w:p w:rsidR="00C534A9" w:rsidRPr="00C534A9" w:rsidRDefault="00374842" w:rsidP="00AA232E">
      <w:pPr>
        <w:spacing w:after="0" w:line="360" w:lineRule="auto"/>
        <w:jc w:val="both"/>
        <w:rPr>
          <w:b/>
          <w:sz w:val="28"/>
          <w:szCs w:val="28"/>
        </w:rPr>
      </w:pPr>
      <w:r>
        <w:rPr>
          <w:b/>
          <w:sz w:val="28"/>
          <w:szCs w:val="28"/>
        </w:rPr>
        <w:lastRenderedPageBreak/>
        <w:t xml:space="preserve">III. </w:t>
      </w:r>
      <w:r w:rsidR="00C534A9" w:rsidRPr="00C534A9">
        <w:rPr>
          <w:b/>
          <w:sz w:val="28"/>
          <w:szCs w:val="28"/>
        </w:rPr>
        <w:t xml:space="preserve">Zasady rekrutacji do </w:t>
      </w:r>
      <w:r w:rsidR="008452F2">
        <w:rPr>
          <w:b/>
          <w:sz w:val="28"/>
          <w:szCs w:val="28"/>
        </w:rPr>
        <w:t xml:space="preserve">Medycznej </w:t>
      </w:r>
      <w:r w:rsidR="00C534A9" w:rsidRPr="00C534A9">
        <w:rPr>
          <w:b/>
          <w:sz w:val="28"/>
          <w:szCs w:val="28"/>
        </w:rPr>
        <w:t xml:space="preserve">Szkoły Policealnej </w:t>
      </w:r>
    </w:p>
    <w:p w:rsidR="001A3BEC" w:rsidRDefault="00C534A9" w:rsidP="001A3BEC">
      <w:pPr>
        <w:pStyle w:val="Akapitzlist"/>
        <w:numPr>
          <w:ilvl w:val="0"/>
          <w:numId w:val="6"/>
        </w:numPr>
        <w:spacing w:after="0" w:line="360" w:lineRule="auto"/>
        <w:jc w:val="both"/>
      </w:pPr>
      <w:r>
        <w:t xml:space="preserve">Do </w:t>
      </w:r>
      <w:r w:rsidR="008452F2">
        <w:t>Medycznej Szkoły P</w:t>
      </w:r>
      <w:r w:rsidR="00374842">
        <w:t>olicealnej</w:t>
      </w:r>
      <w:r>
        <w:t xml:space="preserve"> przyjmuje się kandydatów, którzy p</w:t>
      </w:r>
      <w:r w:rsidR="00374842">
        <w:t>osiadają wykształcenie średnie lub średnie branżowe i ukończyły 18 lat (lu</w:t>
      </w:r>
      <w:r w:rsidR="001A3BEC">
        <w:t xml:space="preserve">b ukończą w roku kalendarzowym) oraz absolwenci studiów wyższych, dla których zdobyty zawód nie daje miejsca na rynku pracy, a także osoby dorosłe, pracujące w danym zawodzie, chcące nabyć lub zaktualizować wiedzę i umiejętności zawodowe wymagane przez pracodawcę, </w:t>
      </w:r>
    </w:p>
    <w:p w:rsidR="00C534A9" w:rsidRPr="001A3BEC" w:rsidRDefault="00374842" w:rsidP="00374842">
      <w:pPr>
        <w:pStyle w:val="Akapitzlist"/>
        <w:numPr>
          <w:ilvl w:val="0"/>
          <w:numId w:val="6"/>
        </w:numPr>
        <w:spacing w:after="0" w:line="360" w:lineRule="auto"/>
        <w:jc w:val="both"/>
        <w:rPr>
          <w:b/>
        </w:rPr>
      </w:pPr>
      <w:r w:rsidRPr="001A3BEC">
        <w:rPr>
          <w:b/>
        </w:rPr>
        <w:t xml:space="preserve">Nie wymagane </w:t>
      </w:r>
      <w:r w:rsidR="001A3BEC" w:rsidRPr="001A3BEC">
        <w:rPr>
          <w:b/>
        </w:rPr>
        <w:t>jest świadectwo maturalne</w:t>
      </w:r>
      <w:r w:rsidR="00907C9D">
        <w:rPr>
          <w:b/>
        </w:rPr>
        <w:t>,</w:t>
      </w:r>
      <w:r w:rsidR="001A3BEC">
        <w:rPr>
          <w:b/>
        </w:rPr>
        <w:t xml:space="preserve"> tylko świadectwo ukończenia szkoły średniej lub średniej branżowej.</w:t>
      </w:r>
    </w:p>
    <w:p w:rsidR="00031981" w:rsidRDefault="00374842" w:rsidP="00031981">
      <w:pPr>
        <w:pStyle w:val="Akapitzlist"/>
        <w:numPr>
          <w:ilvl w:val="0"/>
          <w:numId w:val="6"/>
        </w:numPr>
        <w:spacing w:after="0" w:line="360" w:lineRule="auto"/>
        <w:jc w:val="both"/>
      </w:pPr>
      <w:r>
        <w:t>Podstawą udziału kandydata w postępowaniu rekrutacyjnym jest złożenie kompletu dokumentów</w:t>
      </w:r>
      <w:r w:rsidR="00EA6C3A">
        <w:t xml:space="preserve"> o przyjęcie do szkoły do D</w:t>
      </w:r>
      <w:r>
        <w:t>yrektora placówki.</w:t>
      </w:r>
    </w:p>
    <w:p w:rsidR="00031981" w:rsidRPr="00031981" w:rsidRDefault="00031981" w:rsidP="00031981">
      <w:pPr>
        <w:pStyle w:val="Akapitzlist"/>
        <w:numPr>
          <w:ilvl w:val="0"/>
          <w:numId w:val="10"/>
        </w:numPr>
        <w:spacing w:after="0" w:line="360" w:lineRule="auto"/>
        <w:jc w:val="both"/>
      </w:pPr>
      <w:r w:rsidRPr="00031981">
        <w:rPr>
          <w:color w:val="000000"/>
        </w:rPr>
        <w:t xml:space="preserve">wniosek </w:t>
      </w:r>
      <w:r w:rsidR="00907C9D">
        <w:rPr>
          <w:color w:val="000000"/>
        </w:rPr>
        <w:t xml:space="preserve">o przyjęcie do szkoły </w:t>
      </w:r>
      <w:r w:rsidR="008452F2">
        <w:rPr>
          <w:color w:val="000000"/>
        </w:rPr>
        <w:t xml:space="preserve">(plik  </w:t>
      </w:r>
      <w:r w:rsidRPr="00031981">
        <w:rPr>
          <w:color w:val="000000"/>
        </w:rPr>
        <w:t>do pobrania</w:t>
      </w:r>
      <w:r w:rsidR="008452F2">
        <w:rPr>
          <w:color w:val="000000"/>
        </w:rPr>
        <w:t xml:space="preserve"> na stronie internetowej szkoły lub w sekretariacie szkoły </w:t>
      </w:r>
      <w:r w:rsidRPr="00031981">
        <w:rPr>
          <w:color w:val="000000"/>
        </w:rPr>
        <w:t xml:space="preserve"> w godz. 8-16 ),</w:t>
      </w:r>
    </w:p>
    <w:p w:rsidR="00031981" w:rsidRPr="00031981" w:rsidRDefault="00031981" w:rsidP="00031981">
      <w:pPr>
        <w:pStyle w:val="Akapitzlist"/>
        <w:numPr>
          <w:ilvl w:val="0"/>
          <w:numId w:val="10"/>
        </w:numPr>
        <w:spacing w:after="0" w:line="360" w:lineRule="auto"/>
        <w:jc w:val="both"/>
      </w:pPr>
      <w:r w:rsidRPr="00031981">
        <w:rPr>
          <w:color w:val="000000"/>
        </w:rPr>
        <w:t>świadectwo ukończenia szkoły średniej/średniej branżowej,</w:t>
      </w:r>
    </w:p>
    <w:p w:rsidR="00031981" w:rsidRPr="00031981" w:rsidRDefault="001A3BEC" w:rsidP="00031981">
      <w:pPr>
        <w:pStyle w:val="Akapitzlist"/>
        <w:numPr>
          <w:ilvl w:val="0"/>
          <w:numId w:val="10"/>
        </w:numPr>
        <w:spacing w:after="0" w:line="360" w:lineRule="auto"/>
        <w:jc w:val="both"/>
      </w:pPr>
      <w:r>
        <w:rPr>
          <w:color w:val="000000"/>
        </w:rPr>
        <w:t>zdjęcia – 1</w:t>
      </w:r>
      <w:r w:rsidR="00031981" w:rsidRPr="00031981">
        <w:rPr>
          <w:color w:val="000000"/>
        </w:rPr>
        <w:t xml:space="preserve"> szt.,</w:t>
      </w:r>
    </w:p>
    <w:p w:rsidR="00031981" w:rsidRPr="00031981" w:rsidRDefault="00031981" w:rsidP="00031981">
      <w:pPr>
        <w:pStyle w:val="Akapitzlist"/>
        <w:numPr>
          <w:ilvl w:val="0"/>
          <w:numId w:val="10"/>
        </w:numPr>
        <w:spacing w:after="0" w:line="360" w:lineRule="auto"/>
        <w:jc w:val="both"/>
      </w:pPr>
      <w:r w:rsidRPr="00031981">
        <w:rPr>
          <w:color w:val="000000"/>
        </w:rPr>
        <w:t>orzeczenie lekarskie o stopniu niepełnosprawności</w:t>
      </w:r>
      <w:r w:rsidR="0090129A">
        <w:rPr>
          <w:color w:val="000000"/>
        </w:rPr>
        <w:t xml:space="preserve"> </w:t>
      </w:r>
      <w:r w:rsidRPr="00031981">
        <w:rPr>
          <w:color w:val="000000"/>
        </w:rPr>
        <w:t>- jeśli takie posiadasz</w:t>
      </w:r>
    </w:p>
    <w:p w:rsidR="00031981" w:rsidRPr="00031981" w:rsidRDefault="00031981" w:rsidP="00031981">
      <w:pPr>
        <w:pStyle w:val="Akapitzlist"/>
        <w:numPr>
          <w:ilvl w:val="0"/>
          <w:numId w:val="10"/>
        </w:numPr>
        <w:spacing w:after="0" w:line="360" w:lineRule="auto"/>
        <w:jc w:val="both"/>
        <w:rPr>
          <w:rFonts w:ascii="Times New Roman" w:hAnsi="Times New Roman" w:cs="Times New Roman"/>
          <w:color w:val="313131"/>
          <w:sz w:val="24"/>
          <w:szCs w:val="24"/>
        </w:rPr>
      </w:pPr>
      <w:r w:rsidRPr="00031981">
        <w:rPr>
          <w:color w:val="000000"/>
          <w:bdr w:val="none" w:sz="0" w:space="0" w:color="auto" w:frame="1"/>
        </w:rPr>
        <w:t>zaświadczenie lekarza medycyny pracy o braku przeciwwskazań do ksz</w:t>
      </w:r>
      <w:r>
        <w:rPr>
          <w:color w:val="000000"/>
          <w:bdr w:val="none" w:sz="0" w:space="0" w:color="auto" w:frame="1"/>
        </w:rPr>
        <w:t>tałcenia  w określonym zawodzie,</w:t>
      </w:r>
      <w:r w:rsidR="008452F2">
        <w:rPr>
          <w:color w:val="000000"/>
          <w:bdr w:val="none" w:sz="0" w:space="0" w:color="auto" w:frame="1"/>
        </w:rPr>
        <w:t xml:space="preserve"> po uprzednim wydaniu skierowania w szkole</w:t>
      </w:r>
      <w:r w:rsidRPr="00031981">
        <w:rPr>
          <w:color w:val="000000"/>
          <w:bdr w:val="none" w:sz="0" w:space="0" w:color="auto" w:frame="1"/>
        </w:rPr>
        <w:t> </w:t>
      </w:r>
    </w:p>
    <w:p w:rsidR="00031981" w:rsidRPr="00031981" w:rsidRDefault="00031981" w:rsidP="00031981">
      <w:pPr>
        <w:pStyle w:val="Akapitzlist"/>
        <w:numPr>
          <w:ilvl w:val="0"/>
          <w:numId w:val="10"/>
        </w:numPr>
        <w:spacing w:after="0" w:line="360" w:lineRule="auto"/>
        <w:jc w:val="both"/>
        <w:rPr>
          <w:rFonts w:cstheme="minorHAnsi"/>
          <w:color w:val="313131"/>
        </w:rPr>
      </w:pPr>
      <w:r w:rsidRPr="00031981">
        <w:rPr>
          <w:rFonts w:cstheme="minorHAnsi"/>
          <w:color w:val="000000"/>
          <w:bdr w:val="none" w:sz="0" w:space="0" w:color="auto" w:frame="1"/>
        </w:rPr>
        <w:t>dokumenty poświadczające spełnienie dodatkowych kryteriów (jeżeli występują) np. wielodzietność rodziny kandydata, niepełnosprawność kandydata, niepełnosprawność dziecka kandydata, niepełnosprawność innej osoby bliskiej, nad którą kandydat sprawuje opiekę, samotne wychowywanie dziecka przez kandydata.</w:t>
      </w:r>
    </w:p>
    <w:p w:rsidR="00374842" w:rsidRDefault="00374842" w:rsidP="00031981">
      <w:pPr>
        <w:pStyle w:val="Akapitzlist"/>
        <w:numPr>
          <w:ilvl w:val="0"/>
          <w:numId w:val="6"/>
        </w:numPr>
        <w:spacing w:after="0" w:line="360" w:lineRule="auto"/>
        <w:jc w:val="both"/>
      </w:pPr>
      <w:r>
        <w:t>Jeżeli po przeprowadzeniu postępowania rekrutacyjnego szkoła nadal dysponuje wolnymi miejscam</w:t>
      </w:r>
      <w:r w:rsidR="0052315B">
        <w:t>i w poszczególnych oddziałach, D</w:t>
      </w:r>
      <w:r>
        <w:t>yrektor szkoły może podjąć decyzję o przyjęciu do szkoły po zakończeniu rekrutacji zasadniczej i uzupełniającej.</w:t>
      </w:r>
    </w:p>
    <w:p w:rsidR="00C534A9" w:rsidRDefault="00C534A9" w:rsidP="0052315B">
      <w:pPr>
        <w:pStyle w:val="Akapitzlist"/>
        <w:numPr>
          <w:ilvl w:val="0"/>
          <w:numId w:val="6"/>
        </w:numPr>
        <w:spacing w:after="0" w:line="360" w:lineRule="auto"/>
        <w:jc w:val="both"/>
      </w:pPr>
      <w:r>
        <w:t>W przypadku większej liczby kandydatów spełniających warunki, o których mowa w pkt. 1, niż liczba wolnych miejsc na pierwszym etapie postępowania rekrutacyjnego są brane pod uwagę:</w:t>
      </w:r>
    </w:p>
    <w:p w:rsidR="00C534A9" w:rsidRDefault="00C534A9" w:rsidP="00AA232E">
      <w:pPr>
        <w:pStyle w:val="Akapitzlist"/>
        <w:numPr>
          <w:ilvl w:val="1"/>
          <w:numId w:val="8"/>
        </w:numPr>
        <w:spacing w:after="0" w:line="360" w:lineRule="auto"/>
        <w:jc w:val="both"/>
      </w:pPr>
      <w:r>
        <w:t>wielodzietność rodziny kandydata,</w:t>
      </w:r>
    </w:p>
    <w:p w:rsidR="00C534A9" w:rsidRDefault="00C534A9" w:rsidP="00AA232E">
      <w:pPr>
        <w:pStyle w:val="Akapitzlist"/>
        <w:numPr>
          <w:ilvl w:val="1"/>
          <w:numId w:val="8"/>
        </w:numPr>
        <w:spacing w:after="0" w:line="360" w:lineRule="auto"/>
        <w:jc w:val="both"/>
      </w:pPr>
      <w:r>
        <w:t>niepełnosprawność kandydata,</w:t>
      </w:r>
    </w:p>
    <w:p w:rsidR="00C534A9" w:rsidRDefault="00C534A9" w:rsidP="00AA232E">
      <w:pPr>
        <w:pStyle w:val="Akapitzlist"/>
        <w:numPr>
          <w:ilvl w:val="1"/>
          <w:numId w:val="8"/>
        </w:numPr>
        <w:spacing w:after="0" w:line="360" w:lineRule="auto"/>
        <w:jc w:val="both"/>
      </w:pPr>
      <w:r>
        <w:t xml:space="preserve">niepełnosprawność dziecka kandydata, </w:t>
      </w:r>
    </w:p>
    <w:p w:rsidR="00C534A9" w:rsidRDefault="00C534A9" w:rsidP="00AA232E">
      <w:pPr>
        <w:pStyle w:val="Akapitzlist"/>
        <w:numPr>
          <w:ilvl w:val="1"/>
          <w:numId w:val="8"/>
        </w:numPr>
        <w:spacing w:after="0" w:line="360" w:lineRule="auto"/>
        <w:jc w:val="both"/>
      </w:pPr>
      <w:r>
        <w:t xml:space="preserve">niepełnosprawność innej osoby bliskiej, nad którą kandydat sprawuje opiekę, </w:t>
      </w:r>
    </w:p>
    <w:p w:rsidR="00C534A9" w:rsidRDefault="00C534A9" w:rsidP="00AA232E">
      <w:pPr>
        <w:pStyle w:val="Akapitzlist"/>
        <w:numPr>
          <w:ilvl w:val="1"/>
          <w:numId w:val="8"/>
        </w:numPr>
        <w:spacing w:after="0" w:line="360" w:lineRule="auto"/>
        <w:jc w:val="both"/>
      </w:pPr>
      <w:r>
        <w:t>samotne wychowywanie dziecka przez kandydata.</w:t>
      </w:r>
    </w:p>
    <w:p w:rsidR="00C534A9" w:rsidRDefault="00C534A9" w:rsidP="0052315B">
      <w:pPr>
        <w:pStyle w:val="Akapitzlist"/>
        <w:numPr>
          <w:ilvl w:val="0"/>
          <w:numId w:val="13"/>
        </w:numPr>
        <w:spacing w:after="0" w:line="360" w:lineRule="auto"/>
        <w:ind w:left="426"/>
        <w:jc w:val="both"/>
      </w:pPr>
      <w:r>
        <w:t>K</w:t>
      </w:r>
      <w:r w:rsidR="0052315B">
        <w:t>ryteria, o których mowa w pkt. 4</w:t>
      </w:r>
      <w:r>
        <w:t>, mają jednakową wartość.</w:t>
      </w:r>
    </w:p>
    <w:p w:rsidR="00C534A9" w:rsidRDefault="00C534A9" w:rsidP="0052315B">
      <w:pPr>
        <w:pStyle w:val="Akapitzlist"/>
        <w:numPr>
          <w:ilvl w:val="0"/>
          <w:numId w:val="13"/>
        </w:numPr>
        <w:spacing w:after="0" w:line="360" w:lineRule="auto"/>
        <w:ind w:left="426"/>
        <w:jc w:val="both"/>
      </w:pPr>
      <w:r>
        <w:lastRenderedPageBreak/>
        <w:t xml:space="preserve">W przypadku równorzędnych wyników uzyskanych na pierwszym etapie postępowania rekrutacyjnego lub jeżeli po zakończeniu tego etapu szkoła nadal dysponuje wolnymi miejscami, na drugim etapie postępowania rekrutacyjnego jest brana pod uwagę kolejność zgłoszeń. </w:t>
      </w:r>
    </w:p>
    <w:p w:rsidR="00E81DD4" w:rsidRDefault="00E81DD4" w:rsidP="00F817AE">
      <w:pPr>
        <w:spacing w:after="0" w:line="360" w:lineRule="auto"/>
      </w:pPr>
    </w:p>
    <w:p w:rsidR="00E81DD4" w:rsidRPr="00E81DD4" w:rsidRDefault="00E81DD4" w:rsidP="00E81DD4">
      <w:pPr>
        <w:spacing w:after="0" w:line="360" w:lineRule="auto"/>
        <w:jc w:val="both"/>
        <w:rPr>
          <w:b/>
          <w:color w:val="7F7F7F" w:themeColor="text1" w:themeTint="80"/>
          <w:sz w:val="28"/>
          <w:szCs w:val="28"/>
          <w:u w:val="single"/>
        </w:rPr>
      </w:pPr>
      <w:r>
        <w:rPr>
          <w:b/>
          <w:color w:val="7F7F7F" w:themeColor="text1" w:themeTint="80"/>
          <w:sz w:val="28"/>
          <w:szCs w:val="28"/>
          <w:u w:val="single"/>
        </w:rPr>
        <w:t>KWALIFIKACYJNE KURSY ZAWODOWE</w:t>
      </w:r>
      <w:r w:rsidR="008452F2">
        <w:rPr>
          <w:b/>
          <w:color w:val="7F7F7F" w:themeColor="text1" w:themeTint="80"/>
          <w:sz w:val="28"/>
          <w:szCs w:val="28"/>
          <w:u w:val="single"/>
        </w:rPr>
        <w:t xml:space="preserve"> w MSP</w:t>
      </w:r>
    </w:p>
    <w:p w:rsidR="00E94A0F" w:rsidRPr="00E94A0F" w:rsidRDefault="00E94A0F" w:rsidP="00E94A0F">
      <w:pPr>
        <w:spacing w:after="0" w:line="360" w:lineRule="auto"/>
        <w:jc w:val="both"/>
        <w:rPr>
          <w:rFonts w:cstheme="minorHAnsi"/>
          <w:b/>
          <w:sz w:val="28"/>
          <w:szCs w:val="28"/>
        </w:rPr>
      </w:pPr>
      <w:r w:rsidRPr="00E94A0F">
        <w:rPr>
          <w:rFonts w:cstheme="minorHAnsi"/>
          <w:b/>
          <w:sz w:val="28"/>
          <w:szCs w:val="28"/>
        </w:rPr>
        <w:t>IV.</w:t>
      </w:r>
      <w:r w:rsidR="00936B74">
        <w:rPr>
          <w:rFonts w:cstheme="minorHAnsi"/>
          <w:b/>
          <w:sz w:val="28"/>
          <w:szCs w:val="28"/>
        </w:rPr>
        <w:t xml:space="preserve"> </w:t>
      </w:r>
      <w:r w:rsidRPr="00E94A0F">
        <w:rPr>
          <w:rFonts w:cstheme="minorHAnsi"/>
          <w:b/>
          <w:sz w:val="28"/>
          <w:szCs w:val="28"/>
        </w:rPr>
        <w:t>Oferta edukacyjna KKZ</w:t>
      </w:r>
    </w:p>
    <w:p w:rsidR="007A7EB2" w:rsidRPr="00A62B7D" w:rsidRDefault="00E94A0F" w:rsidP="007A7EB2">
      <w:pPr>
        <w:spacing w:after="0" w:line="360" w:lineRule="auto"/>
        <w:jc w:val="both"/>
        <w:rPr>
          <w:rFonts w:eastAsia="Times New Roman" w:cstheme="minorHAnsi"/>
          <w:b/>
          <w:bCs/>
          <w:sz w:val="28"/>
          <w:szCs w:val="28"/>
          <w:lang w:eastAsia="pl-PL"/>
        </w:rPr>
      </w:pPr>
      <w:r w:rsidRPr="00A62B7D">
        <w:rPr>
          <w:rFonts w:eastAsia="Times New Roman" w:cstheme="minorHAnsi"/>
          <w:b/>
          <w:bCs/>
          <w:sz w:val="28"/>
          <w:szCs w:val="28"/>
          <w:lang w:eastAsia="pl-PL"/>
        </w:rPr>
        <w:t>Nauka na Kursach – BEZPŁATNA!!</w:t>
      </w:r>
    </w:p>
    <w:p w:rsidR="00E94A0F" w:rsidRDefault="00E94A0F" w:rsidP="0090129A">
      <w:pPr>
        <w:pStyle w:val="Akapitzlist"/>
        <w:numPr>
          <w:ilvl w:val="0"/>
          <w:numId w:val="30"/>
        </w:numPr>
        <w:spacing w:after="0" w:line="360" w:lineRule="auto"/>
        <w:jc w:val="both"/>
      </w:pPr>
      <w:r w:rsidRPr="0090129A">
        <w:rPr>
          <w:rFonts w:eastAsia="Times New Roman" w:cstheme="minorHAnsi"/>
          <w:b/>
          <w:bCs/>
          <w:lang w:eastAsia="pl-PL"/>
        </w:rPr>
        <w:t>TECHNIK USŁUG KOSMETYCZNYCH</w:t>
      </w:r>
      <w:r w:rsidR="00EA6C3A" w:rsidRPr="0090129A">
        <w:rPr>
          <w:rFonts w:eastAsia="Times New Roman" w:cstheme="minorHAnsi"/>
          <w:b/>
          <w:bCs/>
          <w:lang w:eastAsia="pl-PL"/>
        </w:rPr>
        <w:t xml:space="preserve"> - </w:t>
      </w:r>
      <w:r w:rsidR="007A7EB2">
        <w:t>okres nauki 2 lata, zajęcia  prowadzone są w systemie  zaocznym</w:t>
      </w:r>
      <w:r w:rsidR="0090129A">
        <w:t xml:space="preserve"> </w:t>
      </w:r>
      <w:r w:rsidR="007A7EB2">
        <w:t>- weekendowym.</w:t>
      </w:r>
    </w:p>
    <w:p w:rsidR="0090129A" w:rsidRPr="0090129A" w:rsidRDefault="0090129A" w:rsidP="0090129A">
      <w:pPr>
        <w:pStyle w:val="Akapitzlist"/>
        <w:numPr>
          <w:ilvl w:val="0"/>
          <w:numId w:val="30"/>
        </w:numPr>
        <w:spacing w:after="0" w:line="360" w:lineRule="auto"/>
        <w:jc w:val="both"/>
      </w:pPr>
      <w:r w:rsidRPr="00EA6C3A">
        <w:rPr>
          <w:b/>
        </w:rPr>
        <w:t>OPIEKUNKA DZIECIĘCA</w:t>
      </w:r>
      <w:r>
        <w:rPr>
          <w:b/>
        </w:rPr>
        <w:t xml:space="preserve"> </w:t>
      </w:r>
      <w:r>
        <w:t>- okres nauki 2 lata- zajęcia mogą być prowadzone w systemie zaocznym - weekendowym.</w:t>
      </w:r>
    </w:p>
    <w:p w:rsidR="00E94A0F" w:rsidRPr="00EA6C3A" w:rsidRDefault="00E94A0F" w:rsidP="00E94A0F">
      <w:pPr>
        <w:spacing w:after="0" w:line="360" w:lineRule="auto"/>
        <w:jc w:val="both"/>
        <w:rPr>
          <w:rFonts w:cstheme="minorHAnsi"/>
          <w:b/>
        </w:rPr>
      </w:pPr>
    </w:p>
    <w:p w:rsidR="006E7F84" w:rsidRPr="00EA6C3A" w:rsidRDefault="00E94A0F" w:rsidP="00EA6C3A">
      <w:pPr>
        <w:spacing w:after="0" w:line="360" w:lineRule="auto"/>
        <w:jc w:val="both"/>
        <w:rPr>
          <w:b/>
          <w:sz w:val="28"/>
          <w:szCs w:val="28"/>
        </w:rPr>
      </w:pPr>
      <w:r>
        <w:rPr>
          <w:b/>
          <w:sz w:val="28"/>
          <w:szCs w:val="28"/>
        </w:rPr>
        <w:t xml:space="preserve">V. </w:t>
      </w:r>
      <w:r w:rsidRPr="00C534A9">
        <w:rPr>
          <w:b/>
          <w:sz w:val="28"/>
          <w:szCs w:val="28"/>
        </w:rPr>
        <w:t xml:space="preserve">Zasady </w:t>
      </w:r>
      <w:r>
        <w:rPr>
          <w:b/>
          <w:sz w:val="28"/>
          <w:szCs w:val="28"/>
        </w:rPr>
        <w:t>rekr</w:t>
      </w:r>
      <w:r w:rsidR="00476823">
        <w:rPr>
          <w:b/>
          <w:sz w:val="28"/>
          <w:szCs w:val="28"/>
        </w:rPr>
        <w:t>utacji na Kwalifikacyjne Kursy Z</w:t>
      </w:r>
      <w:r>
        <w:rPr>
          <w:b/>
          <w:sz w:val="28"/>
          <w:szCs w:val="28"/>
        </w:rPr>
        <w:t>awodowe</w:t>
      </w:r>
    </w:p>
    <w:p w:rsidR="00EA6C3A" w:rsidRDefault="00EA6C3A" w:rsidP="0059651D">
      <w:pPr>
        <w:pStyle w:val="Akapitzlist"/>
        <w:numPr>
          <w:ilvl w:val="0"/>
          <w:numId w:val="19"/>
        </w:numPr>
        <w:spacing w:after="0" w:line="360" w:lineRule="auto"/>
        <w:ind w:left="426"/>
        <w:jc w:val="both"/>
      </w:pPr>
      <w:r>
        <w:t xml:space="preserve">O </w:t>
      </w:r>
      <w:r w:rsidR="0052315B">
        <w:t xml:space="preserve">przyjęcie na kwalifikacyjny kurs zawodowy mogą ubiegać się osoby, które ukończyły 18 lat: </w:t>
      </w:r>
    </w:p>
    <w:p w:rsidR="006E7F84" w:rsidRDefault="0052315B" w:rsidP="0059651D">
      <w:pPr>
        <w:pStyle w:val="Akapitzlist"/>
        <w:numPr>
          <w:ilvl w:val="0"/>
          <w:numId w:val="22"/>
        </w:numPr>
        <w:spacing w:after="0" w:line="360" w:lineRule="auto"/>
        <w:jc w:val="both"/>
      </w:pPr>
      <w:r>
        <w:t xml:space="preserve">absolwenci wszystkich typów szkół - szkół podstawowych, gimnazjów, szkół ponadgimnazjalnych, szkół policealnych – zainteresowani zdobywaniem kwalifikacji zawodowych, </w:t>
      </w:r>
    </w:p>
    <w:p w:rsidR="006E7F84" w:rsidRDefault="0052315B" w:rsidP="0059651D">
      <w:pPr>
        <w:pStyle w:val="Akapitzlist"/>
        <w:numPr>
          <w:ilvl w:val="0"/>
          <w:numId w:val="22"/>
        </w:numPr>
        <w:spacing w:after="0" w:line="360" w:lineRule="auto"/>
        <w:jc w:val="both"/>
      </w:pPr>
      <w:r>
        <w:t xml:space="preserve">absolwenci studiów wyższych, dla których zdobyty zawód nie daje miejsca na rynku pracy, </w:t>
      </w:r>
    </w:p>
    <w:p w:rsidR="006E7F84" w:rsidRDefault="0052315B" w:rsidP="0059651D">
      <w:pPr>
        <w:pStyle w:val="Akapitzlist"/>
        <w:numPr>
          <w:ilvl w:val="0"/>
          <w:numId w:val="22"/>
        </w:numPr>
        <w:spacing w:after="0" w:line="360" w:lineRule="auto"/>
        <w:jc w:val="both"/>
      </w:pPr>
      <w:r>
        <w:t xml:space="preserve">osoby dorosłe, pracujące w danym zawodzie, chcące nabyć lub zaktualizować wiedzę i umiejętności zawodowe wymagane przez pracodawcę, </w:t>
      </w:r>
    </w:p>
    <w:p w:rsidR="006E7F84" w:rsidRDefault="0052315B" w:rsidP="0059651D">
      <w:pPr>
        <w:pStyle w:val="Akapitzlist"/>
        <w:numPr>
          <w:ilvl w:val="0"/>
          <w:numId w:val="22"/>
        </w:numPr>
        <w:spacing w:after="0" w:line="360" w:lineRule="auto"/>
        <w:jc w:val="both"/>
      </w:pPr>
      <w:r>
        <w:t xml:space="preserve">aktualni słuchacze liceów ogólnokształcących dla dorosłych, którzy znajdą czas na równoległe zdobywanie kwalifikacji zawodowych. </w:t>
      </w:r>
    </w:p>
    <w:p w:rsidR="006E7F84" w:rsidRDefault="0052315B" w:rsidP="0059651D">
      <w:pPr>
        <w:pStyle w:val="Akapitzlist"/>
        <w:numPr>
          <w:ilvl w:val="0"/>
          <w:numId w:val="19"/>
        </w:numPr>
        <w:spacing w:after="0" w:line="360" w:lineRule="auto"/>
        <w:ind w:left="426"/>
        <w:jc w:val="both"/>
      </w:pPr>
      <w:r>
        <w:t xml:space="preserve">Osoby chętne do uczestnictwa w kwalifikacyjnym kursie zawodowym wypełniają wniosek o przyjęcie na kwalifikacyjny kurs zawodowy i składają go </w:t>
      </w:r>
      <w:r w:rsidR="0090129A">
        <w:t xml:space="preserve">z kompletem </w:t>
      </w:r>
      <w:r w:rsidR="00EA6C3A">
        <w:t>wymaganych dokumentów do Dyrektora szkoły</w:t>
      </w:r>
      <w:r>
        <w:t>.</w:t>
      </w:r>
    </w:p>
    <w:p w:rsidR="00EA6C3A" w:rsidRPr="00EA6C3A" w:rsidRDefault="00EA6C3A" w:rsidP="0059651D">
      <w:pPr>
        <w:pStyle w:val="Akapitzlist"/>
        <w:numPr>
          <w:ilvl w:val="0"/>
          <w:numId w:val="23"/>
        </w:numPr>
        <w:spacing w:after="0" w:line="360" w:lineRule="auto"/>
        <w:jc w:val="both"/>
      </w:pPr>
      <w:r w:rsidRPr="00031981">
        <w:rPr>
          <w:color w:val="000000"/>
        </w:rPr>
        <w:t xml:space="preserve">wniosek o przyjęcie do szkoły </w:t>
      </w:r>
      <w:r w:rsidR="007A7EB2">
        <w:rPr>
          <w:color w:val="000000"/>
        </w:rPr>
        <w:t xml:space="preserve">(plik  </w:t>
      </w:r>
      <w:r w:rsidR="007A7EB2" w:rsidRPr="00031981">
        <w:rPr>
          <w:color w:val="000000"/>
        </w:rPr>
        <w:t>do pobrania</w:t>
      </w:r>
      <w:r w:rsidR="007A7EB2">
        <w:rPr>
          <w:color w:val="000000"/>
        </w:rPr>
        <w:t xml:space="preserve"> na stronie internetowej szkoły lub w sekretariacie szkoły </w:t>
      </w:r>
      <w:r w:rsidR="007A7EB2" w:rsidRPr="00031981">
        <w:rPr>
          <w:color w:val="000000"/>
        </w:rPr>
        <w:t xml:space="preserve"> w godz. 8-16 ),</w:t>
      </w:r>
      <w:r w:rsidRPr="00031981">
        <w:rPr>
          <w:color w:val="000000"/>
        </w:rPr>
        <w:t xml:space="preserve"> </w:t>
      </w:r>
    </w:p>
    <w:p w:rsidR="00EA6C3A" w:rsidRPr="00EA6C3A" w:rsidRDefault="00EA6C3A" w:rsidP="0059651D">
      <w:pPr>
        <w:pStyle w:val="Akapitzlist"/>
        <w:numPr>
          <w:ilvl w:val="0"/>
          <w:numId w:val="23"/>
        </w:numPr>
        <w:spacing w:after="0" w:line="360" w:lineRule="auto"/>
        <w:jc w:val="both"/>
      </w:pPr>
      <w:r w:rsidRPr="00EA6C3A">
        <w:rPr>
          <w:color w:val="000000"/>
        </w:rPr>
        <w:t>świadectwo</w:t>
      </w:r>
      <w:r>
        <w:rPr>
          <w:color w:val="000000"/>
        </w:rPr>
        <w:t xml:space="preserve"> ukończenia szkoły</w:t>
      </w:r>
      <w:r w:rsidRPr="00EA6C3A">
        <w:rPr>
          <w:color w:val="000000"/>
        </w:rPr>
        <w:t>,</w:t>
      </w:r>
    </w:p>
    <w:p w:rsidR="00EA6C3A" w:rsidRPr="00EA6C3A" w:rsidRDefault="00EA6C3A" w:rsidP="0059651D">
      <w:pPr>
        <w:pStyle w:val="Akapitzlist"/>
        <w:numPr>
          <w:ilvl w:val="0"/>
          <w:numId w:val="23"/>
        </w:numPr>
        <w:spacing w:after="0" w:line="360" w:lineRule="auto"/>
        <w:jc w:val="both"/>
      </w:pPr>
      <w:r>
        <w:rPr>
          <w:color w:val="000000"/>
        </w:rPr>
        <w:t>zdjęcie – 1</w:t>
      </w:r>
      <w:r w:rsidRPr="00EA6C3A">
        <w:rPr>
          <w:color w:val="000000"/>
        </w:rPr>
        <w:t xml:space="preserve"> szt.,</w:t>
      </w:r>
    </w:p>
    <w:p w:rsidR="00EA6C3A" w:rsidRPr="00EA6C3A" w:rsidRDefault="00EA6C3A" w:rsidP="0059651D">
      <w:pPr>
        <w:pStyle w:val="Akapitzlist"/>
        <w:numPr>
          <w:ilvl w:val="0"/>
          <w:numId w:val="23"/>
        </w:numPr>
        <w:spacing w:after="0" w:line="360" w:lineRule="auto"/>
        <w:jc w:val="both"/>
      </w:pPr>
      <w:r w:rsidRPr="00EA6C3A">
        <w:rPr>
          <w:color w:val="000000"/>
        </w:rPr>
        <w:t>orzeczenie lekarskie o stopniu niepełnosprawności- jeśli takie posiadasz</w:t>
      </w:r>
      <w:r>
        <w:rPr>
          <w:color w:val="000000"/>
        </w:rPr>
        <w:t>,</w:t>
      </w:r>
    </w:p>
    <w:p w:rsidR="00EA6C3A" w:rsidRPr="00EA6C3A" w:rsidRDefault="00EA6C3A" w:rsidP="0059651D">
      <w:pPr>
        <w:pStyle w:val="Akapitzlist"/>
        <w:numPr>
          <w:ilvl w:val="0"/>
          <w:numId w:val="23"/>
        </w:numPr>
        <w:spacing w:after="0" w:line="360" w:lineRule="auto"/>
        <w:jc w:val="both"/>
      </w:pPr>
      <w:r w:rsidRPr="00EA6C3A">
        <w:rPr>
          <w:color w:val="000000"/>
          <w:bdr w:val="none" w:sz="0" w:space="0" w:color="auto" w:frame="1"/>
        </w:rPr>
        <w:t>zaświadczenie lekarza medycyny pracy o braku przeciwwskazań do kształcenia  w określonym zawodzie,</w:t>
      </w:r>
    </w:p>
    <w:p w:rsidR="00EA6C3A" w:rsidRDefault="00EA6C3A" w:rsidP="0059651D">
      <w:pPr>
        <w:pStyle w:val="Akapitzlist"/>
        <w:numPr>
          <w:ilvl w:val="0"/>
          <w:numId w:val="23"/>
        </w:numPr>
        <w:spacing w:after="0" w:line="360" w:lineRule="auto"/>
        <w:jc w:val="both"/>
      </w:pPr>
      <w:r w:rsidRPr="00EA6C3A">
        <w:rPr>
          <w:rFonts w:cstheme="minorHAnsi"/>
          <w:color w:val="000000"/>
          <w:bdr w:val="none" w:sz="0" w:space="0" w:color="auto" w:frame="1"/>
        </w:rPr>
        <w:t xml:space="preserve">dokumenty poświadczające spełnienie dodatkowych kryteriów (jeżeli występują) np. wielodzietność rodziny kandydata, niepełnosprawność kandydata, </w:t>
      </w:r>
      <w:r w:rsidRPr="00EA6C3A">
        <w:rPr>
          <w:rFonts w:cstheme="minorHAnsi"/>
          <w:color w:val="000000"/>
          <w:bdr w:val="none" w:sz="0" w:space="0" w:color="auto" w:frame="1"/>
        </w:rPr>
        <w:lastRenderedPageBreak/>
        <w:t>niepełnosprawność dziecka kandydata, niepełnosprawność innej osoby bliskiej, nad którą kandydat sprawuje opiekę, samotne wychowywanie dziecka przez kandydata.</w:t>
      </w:r>
    </w:p>
    <w:p w:rsidR="00EA6C3A" w:rsidRDefault="0052315B" w:rsidP="0059651D">
      <w:pPr>
        <w:pStyle w:val="Akapitzlist"/>
        <w:numPr>
          <w:ilvl w:val="0"/>
          <w:numId w:val="19"/>
        </w:numPr>
        <w:spacing w:after="0" w:line="360" w:lineRule="auto"/>
        <w:ind w:left="426"/>
        <w:jc w:val="both"/>
      </w:pPr>
      <w:r>
        <w:t>Rekrutacja przeprowadzana jest w ciągu całego roku szkolnego.</w:t>
      </w:r>
    </w:p>
    <w:p w:rsidR="006E7F84" w:rsidRDefault="0052315B" w:rsidP="0059651D">
      <w:pPr>
        <w:pStyle w:val="Akapitzlist"/>
        <w:numPr>
          <w:ilvl w:val="0"/>
          <w:numId w:val="19"/>
        </w:numPr>
        <w:spacing w:after="0" w:line="360" w:lineRule="auto"/>
        <w:ind w:left="426"/>
        <w:jc w:val="both"/>
      </w:pPr>
      <w:r>
        <w:t>W celu przeprowadzenia re</w:t>
      </w:r>
      <w:r w:rsidR="007A7EB2">
        <w:t>krutacji na KKZ dyrektor szkoły</w:t>
      </w:r>
      <w:r>
        <w:t xml:space="preserve"> wyznacza pracownika odpowiedzialnego za udzielanie informacji, przyjmowanie zgłoszeń od kandydatów i kontakty z kandydatami. </w:t>
      </w:r>
    </w:p>
    <w:p w:rsidR="00E81DD4" w:rsidRDefault="0052315B" w:rsidP="0059651D">
      <w:pPr>
        <w:pStyle w:val="Akapitzlist"/>
        <w:numPr>
          <w:ilvl w:val="0"/>
          <w:numId w:val="19"/>
        </w:numPr>
        <w:spacing w:after="0" w:line="360" w:lineRule="auto"/>
        <w:ind w:left="426"/>
        <w:jc w:val="both"/>
      </w:pPr>
      <w:r>
        <w:t xml:space="preserve">W przypadku, gdy liczba chętnych na KKZ jest większa niż liczba miejsc na kursie przeprowadza się postępowanie rekrutacyjne biorąc pod uwagę następujące kryteria: </w:t>
      </w:r>
    </w:p>
    <w:p w:rsidR="00E81DD4" w:rsidRDefault="0052315B" w:rsidP="0059651D">
      <w:pPr>
        <w:pStyle w:val="Akapitzlist"/>
        <w:numPr>
          <w:ilvl w:val="0"/>
          <w:numId w:val="24"/>
        </w:numPr>
        <w:spacing w:after="0" w:line="360" w:lineRule="auto"/>
        <w:jc w:val="both"/>
      </w:pPr>
      <w:r>
        <w:t xml:space="preserve">na pierwszym etapie postępowania rekrutacyjnego przyjmuje się kandydatów, którzy nie posiadają żadnych kwalifikacji zawodowych; </w:t>
      </w:r>
    </w:p>
    <w:p w:rsidR="00E81DD4" w:rsidRDefault="0052315B" w:rsidP="0059651D">
      <w:pPr>
        <w:pStyle w:val="Akapitzlist"/>
        <w:numPr>
          <w:ilvl w:val="0"/>
          <w:numId w:val="24"/>
        </w:numPr>
        <w:spacing w:after="0" w:line="360" w:lineRule="auto"/>
        <w:jc w:val="both"/>
      </w:pPr>
      <w:r>
        <w:t>na drugim etapie postępowania rekrutacyjnego brane są pod uwagę kryteria dotyczące kandydata pełnoletniego wymienione w Ustawie z 7 września 1991 roku o systemie oświ</w:t>
      </w:r>
      <w:r w:rsidR="00A62B7D">
        <w:t>aty (Dz. U. 1991 Nr 95 poz. 425</w:t>
      </w:r>
      <w:r>
        <w:t xml:space="preserve"> z późniejszymi zmianami</w:t>
      </w:r>
      <w:r w:rsidR="00A62B7D">
        <w:t>)</w:t>
      </w:r>
      <w:r>
        <w:t>, tj.: - wielodzietność rodziny kandydata, - niepełnosprawność kandydata, - niepełnosprawność dziecka kandydata, - niepełnosprawność innej osoby bliskiej, nad którą kandydat sprawuje opiekę, - samotne wychowywanie dziecka przez kandydata;</w:t>
      </w:r>
    </w:p>
    <w:p w:rsidR="0059651D" w:rsidRDefault="0052315B" w:rsidP="0059651D">
      <w:pPr>
        <w:pStyle w:val="Akapitzlist"/>
        <w:numPr>
          <w:ilvl w:val="0"/>
          <w:numId w:val="24"/>
        </w:numPr>
        <w:spacing w:after="0" w:line="360" w:lineRule="auto"/>
        <w:jc w:val="both"/>
      </w:pPr>
      <w:r>
        <w:t xml:space="preserve">na trzecim etapie postępowania rekrutacyjnego przyjmuje się kandydatów wg kolejności zgłoszeń; </w:t>
      </w:r>
    </w:p>
    <w:p w:rsidR="00E81DD4" w:rsidRDefault="0052315B" w:rsidP="0059651D">
      <w:pPr>
        <w:pStyle w:val="Akapitzlist"/>
        <w:numPr>
          <w:ilvl w:val="0"/>
          <w:numId w:val="19"/>
        </w:numPr>
        <w:spacing w:after="0" w:line="360" w:lineRule="auto"/>
        <w:ind w:left="284"/>
        <w:jc w:val="both"/>
      </w:pPr>
      <w:r>
        <w:t>Do przeprowadzenia postępowania kwalifikacyjnego dyrektor powołuje Komisję Rekrutacyj</w:t>
      </w:r>
      <w:r w:rsidR="0059651D">
        <w:t>ną</w:t>
      </w:r>
      <w:r>
        <w:t xml:space="preserve">. </w:t>
      </w:r>
    </w:p>
    <w:p w:rsidR="0059651D" w:rsidRDefault="0052315B" w:rsidP="0059651D">
      <w:pPr>
        <w:pStyle w:val="Akapitzlist"/>
        <w:numPr>
          <w:ilvl w:val="0"/>
          <w:numId w:val="19"/>
        </w:numPr>
        <w:spacing w:after="0" w:line="360" w:lineRule="auto"/>
        <w:ind w:left="284"/>
        <w:jc w:val="both"/>
      </w:pPr>
      <w:r>
        <w:t>Z postępowania rekrutacyjnego sporządza się protokół.</w:t>
      </w:r>
    </w:p>
    <w:p w:rsidR="00E81DD4" w:rsidRDefault="0052315B" w:rsidP="0059651D">
      <w:pPr>
        <w:pStyle w:val="Akapitzlist"/>
        <w:numPr>
          <w:ilvl w:val="0"/>
          <w:numId w:val="19"/>
        </w:numPr>
        <w:spacing w:after="0" w:line="360" w:lineRule="auto"/>
        <w:ind w:left="284"/>
        <w:jc w:val="both"/>
      </w:pPr>
      <w:r>
        <w:t>Po zakończeniu postępowania rekrutacyjnego ustala się i ogłasza listy kandydatów przyjętych na KKZ. Informacja o przyjęciu na KKZ jest przekazywana k</w:t>
      </w:r>
      <w:r w:rsidR="00E55299">
        <w:t>andydatom pisemnie w formie e-m</w:t>
      </w:r>
      <w:r>
        <w:t xml:space="preserve">ila lub telefonicznie. </w:t>
      </w:r>
    </w:p>
    <w:p w:rsidR="00E81DD4" w:rsidRDefault="0052315B" w:rsidP="0059651D">
      <w:pPr>
        <w:pStyle w:val="Akapitzlist"/>
        <w:numPr>
          <w:ilvl w:val="0"/>
          <w:numId w:val="19"/>
        </w:numPr>
        <w:spacing w:after="0" w:line="360" w:lineRule="auto"/>
        <w:ind w:left="284"/>
        <w:jc w:val="both"/>
      </w:pPr>
      <w:r>
        <w:t>Osoby nie zakwalifikowane na KKZ wpisuje się na listę rezerwową. Informacja o wpisaniu na listę rezerwową na KKZ jest przekazywana k</w:t>
      </w:r>
      <w:r w:rsidR="00E55299">
        <w:t>andydatom pisemnie w formie e-m</w:t>
      </w:r>
      <w:r>
        <w:t xml:space="preserve">ila lub korespondencyjnie. </w:t>
      </w:r>
    </w:p>
    <w:p w:rsidR="00E81DD4" w:rsidRDefault="00E81DD4" w:rsidP="006E7F84">
      <w:pPr>
        <w:spacing w:after="0" w:line="360" w:lineRule="auto"/>
        <w:ind w:left="360"/>
      </w:pPr>
    </w:p>
    <w:p w:rsidR="00E94A0F" w:rsidRPr="0059651D" w:rsidRDefault="00E94A0F" w:rsidP="00E94A0F">
      <w:pPr>
        <w:spacing w:after="0" w:line="360" w:lineRule="auto"/>
        <w:jc w:val="both"/>
        <w:rPr>
          <w:b/>
          <w:sz w:val="28"/>
          <w:szCs w:val="28"/>
        </w:rPr>
      </w:pPr>
      <w:r>
        <w:rPr>
          <w:b/>
          <w:sz w:val="28"/>
          <w:szCs w:val="28"/>
        </w:rPr>
        <w:t>V</w:t>
      </w:r>
      <w:r w:rsidR="0059651D">
        <w:rPr>
          <w:b/>
          <w:sz w:val="28"/>
          <w:szCs w:val="28"/>
        </w:rPr>
        <w:t>I</w:t>
      </w:r>
      <w:r w:rsidRPr="006E7F84">
        <w:rPr>
          <w:b/>
          <w:sz w:val="28"/>
          <w:szCs w:val="28"/>
        </w:rPr>
        <w:t xml:space="preserve">. </w:t>
      </w:r>
      <w:r w:rsidRPr="00E81DD4">
        <w:rPr>
          <w:b/>
          <w:sz w:val="28"/>
          <w:szCs w:val="28"/>
        </w:rPr>
        <w:t xml:space="preserve">Tryb odwołania od </w:t>
      </w:r>
      <w:r w:rsidR="00A6675E">
        <w:rPr>
          <w:b/>
          <w:sz w:val="28"/>
          <w:szCs w:val="28"/>
        </w:rPr>
        <w:t>decyzji</w:t>
      </w:r>
      <w:r w:rsidRPr="00E81DD4">
        <w:rPr>
          <w:b/>
          <w:sz w:val="28"/>
          <w:szCs w:val="28"/>
        </w:rPr>
        <w:t xml:space="preserve"> komisji rekrutacyjn</w:t>
      </w:r>
      <w:r w:rsidR="00A62B7D">
        <w:rPr>
          <w:b/>
          <w:sz w:val="28"/>
          <w:szCs w:val="28"/>
        </w:rPr>
        <w:t>ej</w:t>
      </w:r>
      <w:r w:rsidRPr="00E81DD4">
        <w:rPr>
          <w:sz w:val="28"/>
          <w:szCs w:val="28"/>
        </w:rPr>
        <w:t xml:space="preserve">. </w:t>
      </w:r>
    </w:p>
    <w:p w:rsidR="00E94A0F" w:rsidRDefault="00E94A0F" w:rsidP="00E94A0F">
      <w:pPr>
        <w:pStyle w:val="Akapitzlist"/>
        <w:numPr>
          <w:ilvl w:val="0"/>
          <w:numId w:val="14"/>
        </w:numPr>
        <w:spacing w:after="0" w:line="360" w:lineRule="auto"/>
        <w:ind w:left="426"/>
        <w:jc w:val="both"/>
      </w:pPr>
      <w:r>
        <w:t xml:space="preserve">W terminie 7 dni od dnia podania do publicznej wiadomości listy kandydatów przyjętych i kandydatów nieprzyjętych, kandydat może wystąpić  z wnioskiem </w:t>
      </w:r>
      <w:r w:rsidR="0059651D">
        <w:t xml:space="preserve">do </w:t>
      </w:r>
      <w:r>
        <w:t xml:space="preserve"> Komisji Rekrutacyjnej  o sporządzenie uzasadnienia odmowy przyjęcia. </w:t>
      </w:r>
    </w:p>
    <w:p w:rsidR="00E94A0F" w:rsidRDefault="00E94A0F" w:rsidP="00E94A0F">
      <w:pPr>
        <w:pStyle w:val="Akapitzlist"/>
        <w:numPr>
          <w:ilvl w:val="0"/>
          <w:numId w:val="14"/>
        </w:numPr>
        <w:spacing w:after="0" w:line="360" w:lineRule="auto"/>
        <w:ind w:left="426"/>
        <w:jc w:val="both"/>
      </w:pPr>
      <w:r>
        <w:t>W terminie 5 dni od dnia złożenia wniosku, Komisja sporządza uzasadnienie. Uzasadnienie powinno zawierać przyczyny odmowy przyjęcia.</w:t>
      </w:r>
    </w:p>
    <w:p w:rsidR="00E94A0F" w:rsidRDefault="00E94A0F" w:rsidP="00E94A0F">
      <w:pPr>
        <w:pStyle w:val="Akapitzlist"/>
        <w:numPr>
          <w:ilvl w:val="0"/>
          <w:numId w:val="14"/>
        </w:numPr>
        <w:spacing w:after="0" w:line="360" w:lineRule="auto"/>
        <w:ind w:left="426"/>
        <w:jc w:val="both"/>
      </w:pPr>
      <w:r>
        <w:lastRenderedPageBreak/>
        <w:t>W terminie 7 dniu od otrzymania uzasadnienia  kandydat może złożyć do dyrektora odwołanie od rozstrzygnięcia Komisji.</w:t>
      </w:r>
    </w:p>
    <w:p w:rsidR="00E94A0F" w:rsidRDefault="00E94A0F" w:rsidP="00E94A0F">
      <w:pPr>
        <w:pStyle w:val="Akapitzlist"/>
        <w:numPr>
          <w:ilvl w:val="0"/>
          <w:numId w:val="14"/>
        </w:numPr>
        <w:spacing w:after="0" w:line="360" w:lineRule="auto"/>
        <w:ind w:left="426"/>
        <w:jc w:val="both"/>
      </w:pPr>
      <w:r>
        <w:t>W terminie 7 dni od otrzymania odwołania, Dyrektor szkoły jest obowiązany rozpatrzyć odwołanie.</w:t>
      </w:r>
    </w:p>
    <w:p w:rsidR="00E94A0F" w:rsidRDefault="00E94A0F" w:rsidP="00E94A0F">
      <w:pPr>
        <w:pStyle w:val="Akapitzlist"/>
        <w:numPr>
          <w:ilvl w:val="0"/>
          <w:numId w:val="14"/>
        </w:numPr>
        <w:spacing w:after="0" w:line="360" w:lineRule="auto"/>
        <w:ind w:left="426"/>
        <w:jc w:val="both"/>
      </w:pPr>
      <w:r>
        <w:t xml:space="preserve">Na rozstrzygnięcie Dyrektora kandydat może złożyć skargę do sądu administracyjnego. </w:t>
      </w:r>
    </w:p>
    <w:p w:rsidR="00E94A0F" w:rsidRDefault="00E94A0F" w:rsidP="00E94A0F">
      <w:pPr>
        <w:pStyle w:val="Akapitzlist"/>
        <w:spacing w:after="0" w:line="360" w:lineRule="auto"/>
        <w:ind w:left="426"/>
        <w:jc w:val="both"/>
      </w:pPr>
    </w:p>
    <w:p w:rsidR="00E94A0F" w:rsidRDefault="00E94A0F" w:rsidP="00E94A0F">
      <w:pPr>
        <w:spacing w:after="0" w:line="360" w:lineRule="auto"/>
      </w:pPr>
      <w:r w:rsidRPr="006E7F84">
        <w:rPr>
          <w:b/>
          <w:sz w:val="28"/>
          <w:szCs w:val="28"/>
        </w:rPr>
        <w:t>VII. Przechowywanie dokumentacji z postępowania rekrutacyjnego.</w:t>
      </w:r>
    </w:p>
    <w:p w:rsidR="00E94A0F" w:rsidRDefault="00E94A0F" w:rsidP="00E94A0F">
      <w:pPr>
        <w:pStyle w:val="Akapitzlist"/>
        <w:numPr>
          <w:ilvl w:val="0"/>
          <w:numId w:val="15"/>
        </w:numPr>
        <w:spacing w:after="0" w:line="360" w:lineRule="auto"/>
        <w:ind w:left="426"/>
        <w:jc w:val="both"/>
      </w:pPr>
      <w:r>
        <w:t xml:space="preserve">Dane osobowe kandydata zgromadzone w celach postępowania rekrutacyjnego oraz dokumentacja tego postępowania są przechowywane nie dłużej niż do końca okresu, w którym słuchacz uczęszcza do szkoły. </w:t>
      </w:r>
    </w:p>
    <w:p w:rsidR="0059651D" w:rsidRDefault="00E94A0F" w:rsidP="00E94A0F">
      <w:pPr>
        <w:pStyle w:val="Akapitzlist"/>
        <w:numPr>
          <w:ilvl w:val="0"/>
          <w:numId w:val="8"/>
        </w:numPr>
        <w:spacing w:after="0" w:line="360" w:lineRule="auto"/>
        <w:ind w:left="426"/>
        <w:jc w:val="both"/>
      </w:pPr>
      <w:r>
        <w:t>Dane osobowe kandydata nieprzyjętego zgromadzone w celach postępowania rekrutacyjnego są przechowane przez okres roku, chyba że na rozstrzygnięcie dyrektora została wniesiona skarga do sądu administracyjnego i postępowanie nie zostało zakończone prawomocnym wyrokiem.</w:t>
      </w:r>
    </w:p>
    <w:p w:rsidR="0059651D" w:rsidRDefault="0059651D" w:rsidP="0059651D">
      <w:pPr>
        <w:spacing w:after="0" w:line="360" w:lineRule="auto"/>
        <w:jc w:val="both"/>
      </w:pPr>
    </w:p>
    <w:p w:rsidR="0059651D" w:rsidRPr="00E55299" w:rsidRDefault="0059651D" w:rsidP="0059651D">
      <w:pPr>
        <w:spacing w:after="0" w:line="360" w:lineRule="auto"/>
        <w:jc w:val="both"/>
        <w:rPr>
          <w:b/>
          <w:sz w:val="28"/>
          <w:szCs w:val="28"/>
        </w:rPr>
      </w:pPr>
      <w:r w:rsidRPr="00E55299">
        <w:rPr>
          <w:b/>
          <w:sz w:val="28"/>
          <w:szCs w:val="28"/>
        </w:rPr>
        <w:t>VIII. Postanowienia końcowe</w:t>
      </w:r>
    </w:p>
    <w:p w:rsidR="00E94A0F" w:rsidRDefault="0059651D" w:rsidP="00E55299">
      <w:pPr>
        <w:pStyle w:val="Akapitzlist"/>
        <w:numPr>
          <w:ilvl w:val="0"/>
          <w:numId w:val="26"/>
        </w:numPr>
        <w:spacing w:after="0" w:line="360" w:lineRule="auto"/>
        <w:ind w:left="426"/>
        <w:jc w:val="both"/>
      </w:pPr>
      <w:r>
        <w:t>Komisja rekrutacyjna ma wszelkie prawa i kompetencje wynikające z Ustawy –Prawo oświatowe ( art. 157, art. 162)</w:t>
      </w:r>
    </w:p>
    <w:p w:rsidR="0059651D" w:rsidRDefault="0059651D" w:rsidP="00E55299">
      <w:pPr>
        <w:pStyle w:val="Akapitzlist"/>
        <w:numPr>
          <w:ilvl w:val="0"/>
          <w:numId w:val="26"/>
        </w:numPr>
        <w:spacing w:after="0" w:line="360" w:lineRule="auto"/>
        <w:ind w:left="426"/>
        <w:jc w:val="both"/>
      </w:pPr>
      <w:r>
        <w:t xml:space="preserve">W sprawach nieuregulowanych niniejszym regulaminem </w:t>
      </w:r>
      <w:r w:rsidR="006E6811">
        <w:t>obowiązują</w:t>
      </w:r>
      <w:r>
        <w:t xml:space="preserve"> przepisy Ustawy.</w:t>
      </w:r>
    </w:p>
    <w:p w:rsidR="0059651D" w:rsidRDefault="0059651D" w:rsidP="00E55299">
      <w:pPr>
        <w:pStyle w:val="Akapitzlist"/>
        <w:numPr>
          <w:ilvl w:val="0"/>
          <w:numId w:val="26"/>
        </w:numPr>
        <w:spacing w:after="0" w:line="360" w:lineRule="auto"/>
        <w:ind w:left="426"/>
        <w:jc w:val="both"/>
      </w:pPr>
      <w:r>
        <w:t xml:space="preserve">Po </w:t>
      </w:r>
      <w:r w:rsidR="006E6811">
        <w:t xml:space="preserve">dokonaniu rekrutacji (naboru </w:t>
      </w:r>
      <w:r>
        <w:t xml:space="preserve">na dany rok szkolny), w formie zestawienia statycznego Dyrektor szkoły ma obowiązek zawiadomić organ </w:t>
      </w:r>
      <w:r w:rsidR="006E6811">
        <w:t>prowadzący</w:t>
      </w:r>
      <w:r>
        <w:t xml:space="preserve"> i kuratora oświaty.</w:t>
      </w:r>
    </w:p>
    <w:p w:rsidR="0059651D" w:rsidRDefault="006E6811" w:rsidP="006E6811">
      <w:pPr>
        <w:pStyle w:val="Akapitzlist"/>
        <w:numPr>
          <w:ilvl w:val="0"/>
          <w:numId w:val="27"/>
        </w:numPr>
        <w:spacing w:after="0" w:line="360" w:lineRule="auto"/>
        <w:ind w:left="851"/>
        <w:jc w:val="both"/>
      </w:pPr>
      <w:r>
        <w:t>w</w:t>
      </w:r>
      <w:r w:rsidR="0059651D">
        <w:t xml:space="preserve"> przypadku niedokonania pełnego naboru, dyrektor szkoły w</w:t>
      </w:r>
      <w:r>
        <w:t xml:space="preserve"> porozumieniu</w:t>
      </w:r>
      <w:r w:rsidR="0059651D">
        <w:t xml:space="preserve"> z organem prowadzącym może </w:t>
      </w:r>
      <w:r>
        <w:t>wyznaczyć</w:t>
      </w:r>
      <w:r w:rsidR="0059651D">
        <w:t xml:space="preserve"> termin dodatkowej </w:t>
      </w:r>
      <w:r>
        <w:t>rekrutacji</w:t>
      </w:r>
      <w:r w:rsidR="0059651D">
        <w:t xml:space="preserve"> , a także może </w:t>
      </w:r>
      <w:r>
        <w:t>przedłużyć</w:t>
      </w:r>
      <w:r w:rsidR="0059651D">
        <w:t xml:space="preserve"> termin składania dokumentów  w</w:t>
      </w:r>
      <w:r w:rsidR="00936B74">
        <w:t xml:space="preserve"> </w:t>
      </w:r>
      <w:r w:rsidR="0059651D">
        <w:t>przypadku mniejszej liczby kandydatów niż miejsc.</w:t>
      </w:r>
    </w:p>
    <w:p w:rsidR="0059651D" w:rsidRDefault="0059651D" w:rsidP="0059651D">
      <w:pPr>
        <w:spacing w:after="0" w:line="360" w:lineRule="auto"/>
        <w:jc w:val="both"/>
      </w:pPr>
      <w:bookmarkStart w:id="0" w:name="_GoBack"/>
      <w:bookmarkEnd w:id="0"/>
    </w:p>
    <w:p w:rsidR="0059651D" w:rsidRPr="00E55299" w:rsidRDefault="00121193" w:rsidP="0059651D">
      <w:pPr>
        <w:spacing w:after="0" w:line="360" w:lineRule="auto"/>
        <w:jc w:val="both"/>
        <w:rPr>
          <w:b/>
          <w:sz w:val="28"/>
          <w:szCs w:val="28"/>
        </w:rPr>
      </w:pPr>
      <w:r w:rsidRPr="00E55299">
        <w:rPr>
          <w:b/>
          <w:sz w:val="28"/>
          <w:szCs w:val="28"/>
        </w:rPr>
        <w:t>IX. Kandydaci obcokrajowcy</w:t>
      </w:r>
    </w:p>
    <w:p w:rsidR="00FC4F2C" w:rsidRPr="00936B74" w:rsidRDefault="00121193" w:rsidP="00FC4F2C">
      <w:pPr>
        <w:pStyle w:val="Akapitzlist"/>
        <w:numPr>
          <w:ilvl w:val="0"/>
          <w:numId w:val="28"/>
        </w:numPr>
        <w:spacing w:after="0" w:line="360" w:lineRule="auto"/>
        <w:ind w:left="426"/>
        <w:jc w:val="both"/>
      </w:pPr>
      <w:r>
        <w:t>Kandydaci obcokrajowcy są przyjmowani do Szkoły</w:t>
      </w:r>
      <w:r w:rsidR="00907C9D">
        <w:t xml:space="preserve"> na ogólnie przyjętych zasadach</w:t>
      </w:r>
      <w:r>
        <w:t xml:space="preserve"> i warunkach dotyczących podejmowania nauki w polskich szkołach zawartych </w:t>
      </w:r>
      <w:r w:rsidRPr="00FC4F2C">
        <w:rPr>
          <w:i/>
        </w:rPr>
        <w:t>w  Ustawie</w:t>
      </w:r>
      <w:r w:rsidR="006E6811" w:rsidRPr="00FC4F2C">
        <w:rPr>
          <w:i/>
        </w:rPr>
        <w:t xml:space="preserve"> z dnia 14 grudnia 2016r. </w:t>
      </w:r>
      <w:r w:rsidRPr="00FC4F2C">
        <w:rPr>
          <w:i/>
        </w:rPr>
        <w:t xml:space="preserve"> –Prawo oświatowe (Dz.</w:t>
      </w:r>
      <w:r w:rsidR="00907C9D">
        <w:rPr>
          <w:i/>
        </w:rPr>
        <w:t xml:space="preserve"> U. z 2021r., poz. 1082</w:t>
      </w:r>
      <w:r w:rsidR="006E6811" w:rsidRPr="00FC4F2C">
        <w:rPr>
          <w:i/>
        </w:rPr>
        <w:t xml:space="preserve"> </w:t>
      </w:r>
      <w:r w:rsidRPr="00FC4F2C">
        <w:rPr>
          <w:i/>
        </w:rPr>
        <w:t xml:space="preserve">) </w:t>
      </w:r>
      <w:r w:rsidR="00FC4F2C" w:rsidRPr="00FC4F2C">
        <w:rPr>
          <w:i/>
        </w:rPr>
        <w:t>rozdział 7.</w:t>
      </w:r>
      <w:r w:rsidR="00936B74">
        <w:rPr>
          <w:i/>
        </w:rPr>
        <w:t xml:space="preserve"> </w:t>
      </w:r>
      <w:r w:rsidR="00936B74" w:rsidRPr="00936B74">
        <w:t>oraz aktualnych odrębnych przepisów prawa.</w:t>
      </w:r>
    </w:p>
    <w:p w:rsidR="0033387F" w:rsidRPr="00FC4F2C" w:rsidRDefault="00E55299" w:rsidP="00FC4F2C">
      <w:pPr>
        <w:pStyle w:val="Akapitzlist"/>
        <w:numPr>
          <w:ilvl w:val="0"/>
          <w:numId w:val="28"/>
        </w:numPr>
        <w:spacing w:after="0" w:line="360" w:lineRule="auto"/>
        <w:ind w:left="426"/>
        <w:jc w:val="both"/>
        <w:rPr>
          <w:i/>
        </w:rPr>
      </w:pPr>
      <w:r>
        <w:t>Kandydaci obcokrajowcy, którzy nie spełniają ogólnie przyjętych zasad  i warunków dotyczących podejmowania nauki w polskich szkołach zawartych w  Ustawie –Prawo oświatowe (</w:t>
      </w:r>
      <w:r w:rsidR="005C2818">
        <w:t xml:space="preserve">tj. </w:t>
      </w:r>
      <w:r>
        <w:t xml:space="preserve">Dz. </w:t>
      </w:r>
      <w:r w:rsidR="00FC4F2C">
        <w:t>U. z 2</w:t>
      </w:r>
      <w:r w:rsidR="005C2818">
        <w:t>020r., poz.910</w:t>
      </w:r>
      <w:r w:rsidR="00FC4F2C">
        <w:t xml:space="preserve"> ) rozdział 7, </w:t>
      </w:r>
      <w:r w:rsidRPr="00FC4F2C">
        <w:rPr>
          <w:u w:val="single"/>
        </w:rPr>
        <w:t>przyjmowani</w:t>
      </w:r>
      <w:r w:rsidR="00FC4F2C" w:rsidRPr="00FC4F2C">
        <w:rPr>
          <w:u w:val="single"/>
        </w:rPr>
        <w:t xml:space="preserve"> są</w:t>
      </w:r>
      <w:r w:rsidRPr="00FC4F2C">
        <w:rPr>
          <w:u w:val="single"/>
        </w:rPr>
        <w:t xml:space="preserve"> do Szkoły </w:t>
      </w:r>
      <w:r w:rsidR="00FC4F2C" w:rsidRPr="00FC4F2C">
        <w:rPr>
          <w:u w:val="single"/>
        </w:rPr>
        <w:t xml:space="preserve"> na warunkach odpłatności </w:t>
      </w:r>
      <w:r w:rsidRPr="00FC4F2C">
        <w:rPr>
          <w:i/>
        </w:rPr>
        <w:t xml:space="preserve">na podstawie </w:t>
      </w:r>
      <w:r w:rsidR="00FC4F2C" w:rsidRPr="00FC4F2C">
        <w:rPr>
          <w:i/>
        </w:rPr>
        <w:t>Zarządzenia</w:t>
      </w:r>
      <w:r w:rsidRPr="00FC4F2C">
        <w:rPr>
          <w:i/>
        </w:rPr>
        <w:t xml:space="preserve"> nr 523/18 </w:t>
      </w:r>
      <w:r w:rsidR="00FC4F2C" w:rsidRPr="00FC4F2C">
        <w:rPr>
          <w:i/>
        </w:rPr>
        <w:t>Marszałka</w:t>
      </w:r>
      <w:r w:rsidR="00936B74">
        <w:rPr>
          <w:i/>
        </w:rPr>
        <w:t xml:space="preserve"> </w:t>
      </w:r>
      <w:r w:rsidR="00FC4F2C" w:rsidRPr="00FC4F2C">
        <w:rPr>
          <w:i/>
        </w:rPr>
        <w:t>Województwa</w:t>
      </w:r>
      <w:r w:rsidRPr="00FC4F2C">
        <w:rPr>
          <w:i/>
        </w:rPr>
        <w:t xml:space="preserve"> Mazowieckiego z dnia 2maja 2018rr. W sprawie wysokości opłat za korzystanie z nauki w szkołach i placówkach prowadzonych przez samorząd </w:t>
      </w:r>
      <w:r w:rsidRPr="00FC4F2C">
        <w:rPr>
          <w:i/>
        </w:rPr>
        <w:lastRenderedPageBreak/>
        <w:t xml:space="preserve">województwa mazowieckiego prze osoby </w:t>
      </w:r>
      <w:r w:rsidR="00FC4F2C" w:rsidRPr="00FC4F2C">
        <w:rPr>
          <w:i/>
        </w:rPr>
        <w:t>niebędące</w:t>
      </w:r>
      <w:r w:rsidR="00936B74">
        <w:rPr>
          <w:i/>
        </w:rPr>
        <w:t xml:space="preserve"> </w:t>
      </w:r>
      <w:r w:rsidR="00FC4F2C" w:rsidRPr="00FC4F2C">
        <w:rPr>
          <w:i/>
        </w:rPr>
        <w:t>obywatelami</w:t>
      </w:r>
      <w:r w:rsidRPr="00FC4F2C">
        <w:rPr>
          <w:i/>
        </w:rPr>
        <w:t xml:space="preserve"> polskimi oraz sposobu wnoszenia tych opłat.</w:t>
      </w:r>
    </w:p>
    <w:p w:rsidR="00E94A0F" w:rsidRDefault="00E94A0F" w:rsidP="00E94A0F">
      <w:pPr>
        <w:spacing w:after="0" w:line="360" w:lineRule="auto"/>
      </w:pPr>
    </w:p>
    <w:sectPr w:rsidR="00E94A0F" w:rsidSect="00DA16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F7" w:rsidRDefault="00857EF7" w:rsidP="00857EF7">
      <w:pPr>
        <w:spacing w:after="0" w:line="240" w:lineRule="auto"/>
      </w:pPr>
      <w:r>
        <w:separator/>
      </w:r>
    </w:p>
  </w:endnote>
  <w:endnote w:type="continuationSeparator" w:id="0">
    <w:p w:rsidR="00857EF7" w:rsidRDefault="00857EF7" w:rsidP="008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61674"/>
      <w:docPartObj>
        <w:docPartGallery w:val="Page Numbers (Bottom of Page)"/>
        <w:docPartUnique/>
      </w:docPartObj>
    </w:sdtPr>
    <w:sdtEndPr/>
    <w:sdtContent>
      <w:p w:rsidR="00857EF7" w:rsidRDefault="00857EF7">
        <w:pPr>
          <w:pStyle w:val="Stopka"/>
          <w:jc w:val="right"/>
        </w:pPr>
        <w:r>
          <w:fldChar w:fldCharType="begin"/>
        </w:r>
        <w:r>
          <w:instrText>PAGE   \* MERGEFORMAT</w:instrText>
        </w:r>
        <w:r>
          <w:fldChar w:fldCharType="separate"/>
        </w:r>
        <w:r w:rsidR="00936B74">
          <w:rPr>
            <w:noProof/>
          </w:rPr>
          <w:t>4</w:t>
        </w:r>
        <w:r>
          <w:fldChar w:fldCharType="end"/>
        </w:r>
      </w:p>
    </w:sdtContent>
  </w:sdt>
  <w:p w:rsidR="00857EF7" w:rsidRDefault="00857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F7" w:rsidRDefault="00857EF7" w:rsidP="00857EF7">
      <w:pPr>
        <w:spacing w:after="0" w:line="240" w:lineRule="auto"/>
      </w:pPr>
      <w:r>
        <w:separator/>
      </w:r>
    </w:p>
  </w:footnote>
  <w:footnote w:type="continuationSeparator" w:id="0">
    <w:p w:rsidR="00857EF7" w:rsidRDefault="00857EF7" w:rsidP="0085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0C"/>
    <w:multiLevelType w:val="hybridMultilevel"/>
    <w:tmpl w:val="E8F6D7E6"/>
    <w:lvl w:ilvl="0" w:tplc="14600B9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1747CEA"/>
    <w:multiLevelType w:val="hybridMultilevel"/>
    <w:tmpl w:val="CC628B02"/>
    <w:lvl w:ilvl="0" w:tplc="63AE7A24">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81A8A"/>
    <w:multiLevelType w:val="hybridMultilevel"/>
    <w:tmpl w:val="D0DE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F4F4E"/>
    <w:multiLevelType w:val="hybridMultilevel"/>
    <w:tmpl w:val="70EA5042"/>
    <w:lvl w:ilvl="0" w:tplc="97D43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66C58"/>
    <w:multiLevelType w:val="hybridMultilevel"/>
    <w:tmpl w:val="89BEC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AE778A"/>
    <w:multiLevelType w:val="hybridMultilevel"/>
    <w:tmpl w:val="B6288A6A"/>
    <w:lvl w:ilvl="0" w:tplc="0415000F">
      <w:start w:val="1"/>
      <w:numFmt w:val="decimal"/>
      <w:lvlText w:val="%1."/>
      <w:lvlJc w:val="left"/>
      <w:pPr>
        <w:ind w:left="720" w:hanging="360"/>
      </w:pPr>
    </w:lvl>
    <w:lvl w:ilvl="1" w:tplc="64325A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010"/>
    <w:multiLevelType w:val="hybridMultilevel"/>
    <w:tmpl w:val="CA46943E"/>
    <w:lvl w:ilvl="0" w:tplc="67CE9F1A">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D678D"/>
    <w:multiLevelType w:val="hybridMultilevel"/>
    <w:tmpl w:val="B60EA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61452"/>
    <w:multiLevelType w:val="hybridMultilevel"/>
    <w:tmpl w:val="8F9499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060813"/>
    <w:multiLevelType w:val="hybridMultilevel"/>
    <w:tmpl w:val="FF52A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1C8D"/>
    <w:multiLevelType w:val="multilevel"/>
    <w:tmpl w:val="E39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94CED"/>
    <w:multiLevelType w:val="hybridMultilevel"/>
    <w:tmpl w:val="A5E86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42247"/>
    <w:multiLevelType w:val="hybridMultilevel"/>
    <w:tmpl w:val="CA385C8A"/>
    <w:lvl w:ilvl="0" w:tplc="574A4836">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4D0D9C"/>
    <w:multiLevelType w:val="hybridMultilevel"/>
    <w:tmpl w:val="96A6EAAE"/>
    <w:lvl w:ilvl="0" w:tplc="64325A6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2DA55219"/>
    <w:multiLevelType w:val="multilevel"/>
    <w:tmpl w:val="B26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87777"/>
    <w:multiLevelType w:val="hybridMultilevel"/>
    <w:tmpl w:val="0E3085D6"/>
    <w:lvl w:ilvl="0" w:tplc="0415000F">
      <w:start w:val="1"/>
      <w:numFmt w:val="decimal"/>
      <w:lvlText w:val="%1."/>
      <w:lvlJc w:val="left"/>
      <w:pPr>
        <w:ind w:left="720" w:hanging="360"/>
      </w:pPr>
      <w:rPr>
        <w:rFonts w:hint="default"/>
      </w:rPr>
    </w:lvl>
    <w:lvl w:ilvl="1" w:tplc="E0FEF1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1D7791"/>
    <w:multiLevelType w:val="hybridMultilevel"/>
    <w:tmpl w:val="9F02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C7684E"/>
    <w:multiLevelType w:val="hybridMultilevel"/>
    <w:tmpl w:val="83004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833CE3"/>
    <w:multiLevelType w:val="hybridMultilevel"/>
    <w:tmpl w:val="08F6187A"/>
    <w:lvl w:ilvl="0" w:tplc="64325A6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5F550EB3"/>
    <w:multiLevelType w:val="hybridMultilevel"/>
    <w:tmpl w:val="3488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A86A15"/>
    <w:multiLevelType w:val="hybridMultilevel"/>
    <w:tmpl w:val="128622BA"/>
    <w:lvl w:ilvl="0" w:tplc="09DECF10">
      <w:start w:val="1"/>
      <w:numFmt w:val="decimal"/>
      <w:lvlText w:val="%1."/>
      <w:lvlJc w:val="left"/>
      <w:pPr>
        <w:ind w:left="720" w:hanging="360"/>
      </w:pPr>
      <w:rPr>
        <w:rFonts w:hint="default"/>
        <w:b/>
        <w:color w:val="8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E40E8"/>
    <w:multiLevelType w:val="hybridMultilevel"/>
    <w:tmpl w:val="555E934C"/>
    <w:lvl w:ilvl="0" w:tplc="815E6A38">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C7DD2"/>
    <w:multiLevelType w:val="hybridMultilevel"/>
    <w:tmpl w:val="FD3235B6"/>
    <w:lvl w:ilvl="0" w:tplc="E3EEA678">
      <w:start w:val="1"/>
      <w:numFmt w:val="decimal"/>
      <w:lvlText w:val="%1."/>
      <w:lvlJc w:val="left"/>
      <w:pPr>
        <w:ind w:left="720" w:hanging="360"/>
      </w:pPr>
      <w:rPr>
        <w:rFonts w:eastAsia="Times New Roman"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501000"/>
    <w:multiLevelType w:val="hybridMultilevel"/>
    <w:tmpl w:val="1AC2C63E"/>
    <w:lvl w:ilvl="0" w:tplc="0980C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125EE"/>
    <w:multiLevelType w:val="hybridMultilevel"/>
    <w:tmpl w:val="E43698C2"/>
    <w:lvl w:ilvl="0" w:tplc="63AE7A2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724D5336"/>
    <w:multiLevelType w:val="hybridMultilevel"/>
    <w:tmpl w:val="1852673C"/>
    <w:lvl w:ilvl="0" w:tplc="64325A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3513701"/>
    <w:multiLevelType w:val="hybridMultilevel"/>
    <w:tmpl w:val="E8EEB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30D0D"/>
    <w:multiLevelType w:val="hybridMultilevel"/>
    <w:tmpl w:val="04E65602"/>
    <w:lvl w:ilvl="0" w:tplc="57A6EC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F61C0F"/>
    <w:multiLevelType w:val="hybridMultilevel"/>
    <w:tmpl w:val="2402B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770C6E"/>
    <w:multiLevelType w:val="hybridMultilevel"/>
    <w:tmpl w:val="45AE7226"/>
    <w:lvl w:ilvl="0" w:tplc="57A6E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8"/>
  </w:num>
  <w:num w:numId="5">
    <w:abstractNumId w:val="19"/>
  </w:num>
  <w:num w:numId="6">
    <w:abstractNumId w:val="24"/>
  </w:num>
  <w:num w:numId="7">
    <w:abstractNumId w:val="1"/>
  </w:num>
  <w:num w:numId="8">
    <w:abstractNumId w:val="15"/>
  </w:num>
  <w:num w:numId="9">
    <w:abstractNumId w:val="0"/>
  </w:num>
  <w:num w:numId="10">
    <w:abstractNumId w:val="13"/>
  </w:num>
  <w:num w:numId="11">
    <w:abstractNumId w:val="28"/>
  </w:num>
  <w:num w:numId="12">
    <w:abstractNumId w:val="9"/>
  </w:num>
  <w:num w:numId="13">
    <w:abstractNumId w:val="6"/>
  </w:num>
  <w:num w:numId="14">
    <w:abstractNumId w:val="2"/>
  </w:num>
  <w:num w:numId="15">
    <w:abstractNumId w:val="16"/>
  </w:num>
  <w:num w:numId="16">
    <w:abstractNumId w:val="10"/>
  </w:num>
  <w:num w:numId="17">
    <w:abstractNumId w:val="14"/>
  </w:num>
  <w:num w:numId="18">
    <w:abstractNumId w:val="20"/>
  </w:num>
  <w:num w:numId="19">
    <w:abstractNumId w:val="27"/>
  </w:num>
  <w:num w:numId="20">
    <w:abstractNumId w:val="12"/>
  </w:num>
  <w:num w:numId="21">
    <w:abstractNumId w:val="7"/>
  </w:num>
  <w:num w:numId="22">
    <w:abstractNumId w:val="18"/>
  </w:num>
  <w:num w:numId="23">
    <w:abstractNumId w:val="25"/>
  </w:num>
  <w:num w:numId="24">
    <w:abstractNumId w:val="4"/>
  </w:num>
  <w:num w:numId="25">
    <w:abstractNumId w:val="11"/>
  </w:num>
  <w:num w:numId="26">
    <w:abstractNumId w:val="29"/>
  </w:num>
  <w:num w:numId="27">
    <w:abstractNumId w:val="17"/>
  </w:num>
  <w:num w:numId="28">
    <w:abstractNumId w:val="23"/>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BC3"/>
    <w:rsid w:val="00031981"/>
    <w:rsid w:val="00121193"/>
    <w:rsid w:val="001A220A"/>
    <w:rsid w:val="001A3BEC"/>
    <w:rsid w:val="001D6D39"/>
    <w:rsid w:val="00242400"/>
    <w:rsid w:val="002B5199"/>
    <w:rsid w:val="00322275"/>
    <w:rsid w:val="0033387F"/>
    <w:rsid w:val="00374842"/>
    <w:rsid w:val="003860BF"/>
    <w:rsid w:val="00473090"/>
    <w:rsid w:val="00476823"/>
    <w:rsid w:val="00496BBA"/>
    <w:rsid w:val="004E2881"/>
    <w:rsid w:val="0052315B"/>
    <w:rsid w:val="00553D11"/>
    <w:rsid w:val="005641DF"/>
    <w:rsid w:val="0059651D"/>
    <w:rsid w:val="005C2818"/>
    <w:rsid w:val="006C0D41"/>
    <w:rsid w:val="006E6811"/>
    <w:rsid w:val="006E7F84"/>
    <w:rsid w:val="007A7EB2"/>
    <w:rsid w:val="007B22BA"/>
    <w:rsid w:val="007F3238"/>
    <w:rsid w:val="008452F2"/>
    <w:rsid w:val="00854254"/>
    <w:rsid w:val="00857EF7"/>
    <w:rsid w:val="008A6D51"/>
    <w:rsid w:val="008D29AA"/>
    <w:rsid w:val="008D3A6D"/>
    <w:rsid w:val="0090129A"/>
    <w:rsid w:val="00907C9D"/>
    <w:rsid w:val="00936B74"/>
    <w:rsid w:val="00983703"/>
    <w:rsid w:val="009C6EC0"/>
    <w:rsid w:val="00A3619C"/>
    <w:rsid w:val="00A37271"/>
    <w:rsid w:val="00A62B7D"/>
    <w:rsid w:val="00A6675E"/>
    <w:rsid w:val="00A900B3"/>
    <w:rsid w:val="00AA232E"/>
    <w:rsid w:val="00AB7BC3"/>
    <w:rsid w:val="00AF029F"/>
    <w:rsid w:val="00AF2E3A"/>
    <w:rsid w:val="00B050F1"/>
    <w:rsid w:val="00B31EE9"/>
    <w:rsid w:val="00C534A9"/>
    <w:rsid w:val="00C60921"/>
    <w:rsid w:val="00CD7A5A"/>
    <w:rsid w:val="00CF6B98"/>
    <w:rsid w:val="00D57058"/>
    <w:rsid w:val="00DA166A"/>
    <w:rsid w:val="00DA7A8E"/>
    <w:rsid w:val="00DC4E4D"/>
    <w:rsid w:val="00DD55D3"/>
    <w:rsid w:val="00E55299"/>
    <w:rsid w:val="00E571BF"/>
    <w:rsid w:val="00E81DD4"/>
    <w:rsid w:val="00E84F72"/>
    <w:rsid w:val="00E94A0F"/>
    <w:rsid w:val="00EA6C3A"/>
    <w:rsid w:val="00F817AE"/>
    <w:rsid w:val="00FC4F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4BC0"/>
  <w15:docId w15:val="{561D8503-B850-4033-AC25-C59134B0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66A"/>
  </w:style>
  <w:style w:type="paragraph" w:styleId="Nagwek2">
    <w:name w:val="heading 2"/>
    <w:basedOn w:val="Normalny"/>
    <w:link w:val="Nagwek2Znak"/>
    <w:uiPriority w:val="9"/>
    <w:qFormat/>
    <w:rsid w:val="00FC4F2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0BF"/>
    <w:pPr>
      <w:ind w:left="720"/>
      <w:contextualSpacing/>
    </w:pPr>
  </w:style>
  <w:style w:type="paragraph" w:styleId="NormalnyWeb">
    <w:name w:val="Normal (Web)"/>
    <w:basedOn w:val="Normalny"/>
    <w:uiPriority w:val="99"/>
    <w:unhideWhenUsed/>
    <w:rsid w:val="00E84F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F72"/>
    <w:rPr>
      <w:b/>
      <w:bCs/>
    </w:rPr>
  </w:style>
  <w:style w:type="character" w:customStyle="1" w:styleId="file-name">
    <w:name w:val="file-name"/>
    <w:basedOn w:val="Domylnaczcionkaakapitu"/>
    <w:rsid w:val="00031981"/>
  </w:style>
  <w:style w:type="character" w:customStyle="1" w:styleId="Nagwek2Znak">
    <w:name w:val="Nagłówek 2 Znak"/>
    <w:basedOn w:val="Domylnaczcionkaakapitu"/>
    <w:link w:val="Nagwek2"/>
    <w:uiPriority w:val="9"/>
    <w:rsid w:val="00FC4F2C"/>
    <w:rPr>
      <w:rFonts w:ascii="Times New Roman" w:eastAsia="Times New Roman" w:hAnsi="Times New Roman" w:cs="Times New Roman"/>
      <w:b/>
      <w:bCs/>
      <w:sz w:val="36"/>
      <w:szCs w:val="36"/>
      <w:lang w:eastAsia="pl-PL"/>
    </w:rPr>
  </w:style>
  <w:style w:type="paragraph" w:customStyle="1" w:styleId="Default">
    <w:name w:val="Default"/>
    <w:rsid w:val="00DC4E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857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EF7"/>
  </w:style>
  <w:style w:type="paragraph" w:styleId="Stopka">
    <w:name w:val="footer"/>
    <w:basedOn w:val="Normalny"/>
    <w:link w:val="StopkaZnak"/>
    <w:uiPriority w:val="99"/>
    <w:unhideWhenUsed/>
    <w:rsid w:val="00857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EF7"/>
  </w:style>
  <w:style w:type="paragraph" w:styleId="Tekstdymka">
    <w:name w:val="Balloon Text"/>
    <w:basedOn w:val="Normalny"/>
    <w:link w:val="TekstdymkaZnak"/>
    <w:uiPriority w:val="99"/>
    <w:semiHidden/>
    <w:unhideWhenUsed/>
    <w:rsid w:val="00857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798">
      <w:bodyDiv w:val="1"/>
      <w:marLeft w:val="0"/>
      <w:marRight w:val="0"/>
      <w:marTop w:val="0"/>
      <w:marBottom w:val="0"/>
      <w:divBdr>
        <w:top w:val="none" w:sz="0" w:space="0" w:color="auto"/>
        <w:left w:val="none" w:sz="0" w:space="0" w:color="auto"/>
        <w:bottom w:val="none" w:sz="0" w:space="0" w:color="auto"/>
        <w:right w:val="none" w:sz="0" w:space="0" w:color="auto"/>
      </w:divBdr>
    </w:div>
    <w:div w:id="1226526594">
      <w:bodyDiv w:val="1"/>
      <w:marLeft w:val="0"/>
      <w:marRight w:val="0"/>
      <w:marTop w:val="0"/>
      <w:marBottom w:val="0"/>
      <w:divBdr>
        <w:top w:val="none" w:sz="0" w:space="0" w:color="auto"/>
        <w:left w:val="none" w:sz="0" w:space="0" w:color="auto"/>
        <w:bottom w:val="none" w:sz="0" w:space="0" w:color="auto"/>
        <w:right w:val="none" w:sz="0" w:space="0" w:color="auto"/>
      </w:divBdr>
    </w:div>
    <w:div w:id="1372801804">
      <w:bodyDiv w:val="1"/>
      <w:marLeft w:val="0"/>
      <w:marRight w:val="0"/>
      <w:marTop w:val="0"/>
      <w:marBottom w:val="0"/>
      <w:divBdr>
        <w:top w:val="none" w:sz="0" w:space="0" w:color="auto"/>
        <w:left w:val="none" w:sz="0" w:space="0" w:color="auto"/>
        <w:bottom w:val="none" w:sz="0" w:space="0" w:color="auto"/>
        <w:right w:val="none" w:sz="0" w:space="0" w:color="auto"/>
      </w:divBdr>
    </w:div>
    <w:div w:id="1524630277">
      <w:bodyDiv w:val="1"/>
      <w:marLeft w:val="0"/>
      <w:marRight w:val="0"/>
      <w:marTop w:val="0"/>
      <w:marBottom w:val="0"/>
      <w:divBdr>
        <w:top w:val="none" w:sz="0" w:space="0" w:color="auto"/>
        <w:left w:val="none" w:sz="0" w:space="0" w:color="auto"/>
        <w:bottom w:val="none" w:sz="0" w:space="0" w:color="auto"/>
        <w:right w:val="none" w:sz="0" w:space="0" w:color="auto"/>
      </w:divBdr>
    </w:div>
    <w:div w:id="1542521778">
      <w:bodyDiv w:val="1"/>
      <w:marLeft w:val="0"/>
      <w:marRight w:val="0"/>
      <w:marTop w:val="0"/>
      <w:marBottom w:val="0"/>
      <w:divBdr>
        <w:top w:val="none" w:sz="0" w:space="0" w:color="auto"/>
        <w:left w:val="none" w:sz="0" w:space="0" w:color="auto"/>
        <w:bottom w:val="none" w:sz="0" w:space="0" w:color="auto"/>
        <w:right w:val="none" w:sz="0" w:space="0" w:color="auto"/>
      </w:divBdr>
    </w:div>
    <w:div w:id="1573813732">
      <w:bodyDiv w:val="1"/>
      <w:marLeft w:val="0"/>
      <w:marRight w:val="0"/>
      <w:marTop w:val="0"/>
      <w:marBottom w:val="0"/>
      <w:divBdr>
        <w:top w:val="none" w:sz="0" w:space="0" w:color="auto"/>
        <w:left w:val="none" w:sz="0" w:space="0" w:color="auto"/>
        <w:bottom w:val="none" w:sz="0" w:space="0" w:color="auto"/>
        <w:right w:val="none" w:sz="0" w:space="0" w:color="auto"/>
      </w:divBdr>
    </w:div>
    <w:div w:id="1803183777">
      <w:bodyDiv w:val="1"/>
      <w:marLeft w:val="0"/>
      <w:marRight w:val="0"/>
      <w:marTop w:val="0"/>
      <w:marBottom w:val="0"/>
      <w:divBdr>
        <w:top w:val="none" w:sz="0" w:space="0" w:color="auto"/>
        <w:left w:val="none" w:sz="0" w:space="0" w:color="auto"/>
        <w:bottom w:val="none" w:sz="0" w:space="0" w:color="auto"/>
        <w:right w:val="none" w:sz="0" w:space="0" w:color="auto"/>
      </w:divBdr>
    </w:div>
    <w:div w:id="1856722294">
      <w:bodyDiv w:val="1"/>
      <w:marLeft w:val="0"/>
      <w:marRight w:val="0"/>
      <w:marTop w:val="0"/>
      <w:marBottom w:val="0"/>
      <w:divBdr>
        <w:top w:val="none" w:sz="0" w:space="0" w:color="auto"/>
        <w:left w:val="none" w:sz="0" w:space="0" w:color="auto"/>
        <w:bottom w:val="none" w:sz="0" w:space="0" w:color="auto"/>
        <w:right w:val="none" w:sz="0" w:space="0" w:color="auto"/>
      </w:divBdr>
    </w:div>
    <w:div w:id="18660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1776</Words>
  <Characters>10658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Wasilonek</dc:creator>
  <cp:lastModifiedBy>K. Kot-Szubińska</cp:lastModifiedBy>
  <cp:revision>24</cp:revision>
  <cp:lastPrinted>2022-04-05T12:38:00Z</cp:lastPrinted>
  <dcterms:created xsi:type="dcterms:W3CDTF">2018-05-16T12:03:00Z</dcterms:created>
  <dcterms:modified xsi:type="dcterms:W3CDTF">2023-04-27T09:27:00Z</dcterms:modified>
</cp:coreProperties>
</file>